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1C" w:rsidRPr="009C521C" w:rsidRDefault="009C521C" w:rsidP="009C521C">
      <w:pPr>
        <w:rPr>
          <w:rFonts w:ascii="Times New Roman" w:hAnsi="Times New Roman" w:cs="Times New Roman"/>
        </w:rPr>
      </w:pPr>
    </w:p>
    <w:p w:rsidR="009C521C" w:rsidRPr="00A71FD0" w:rsidRDefault="000C6961" w:rsidP="00A71F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Curso </w:t>
      </w:r>
      <w:r w:rsidR="00152E9A">
        <w:rPr>
          <w:rFonts w:ascii="Times New Roman" w:hAnsi="Times New Roman" w:cs="Times New Roman"/>
        </w:rPr>
        <w:t xml:space="preserve">de posgrado </w:t>
      </w:r>
      <w:r w:rsidR="003274D6">
        <w:rPr>
          <w:rFonts w:ascii="Times New Roman" w:hAnsi="Times New Roman" w:cs="Times New Roman"/>
        </w:rPr>
        <w:t>2016</w:t>
      </w:r>
      <w:r w:rsidR="00C30E46">
        <w:rPr>
          <w:rFonts w:ascii="Times New Roman" w:hAnsi="Times New Roman" w:cs="Times New Roman"/>
        </w:rPr>
        <w:t xml:space="preserve"> </w:t>
      </w:r>
    </w:p>
    <w:p w:rsidR="003274D6" w:rsidRPr="003274D6" w:rsidRDefault="009C521C" w:rsidP="000C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D6">
        <w:rPr>
          <w:rFonts w:ascii="Times New Roman" w:hAnsi="Times New Roman" w:cs="Times New Roman"/>
          <w:b/>
          <w:sz w:val="28"/>
          <w:szCs w:val="28"/>
        </w:rPr>
        <w:t>PRÁCTICAS DISCURSIVAS EN LA</w:t>
      </w:r>
      <w:r w:rsidR="00D2373B">
        <w:rPr>
          <w:rFonts w:ascii="Times New Roman" w:hAnsi="Times New Roman" w:cs="Times New Roman"/>
          <w:b/>
          <w:sz w:val="28"/>
          <w:szCs w:val="28"/>
        </w:rPr>
        <w:t xml:space="preserve"> UNIVERSIDAD</w:t>
      </w:r>
      <w:r w:rsidRPr="003274D6">
        <w:rPr>
          <w:rFonts w:ascii="Times New Roman" w:hAnsi="Times New Roman" w:cs="Times New Roman"/>
          <w:b/>
          <w:sz w:val="28"/>
          <w:szCs w:val="28"/>
        </w:rPr>
        <w:t>:</w:t>
      </w:r>
    </w:p>
    <w:p w:rsidR="009C521C" w:rsidRPr="003274D6" w:rsidRDefault="006E270B" w:rsidP="000C5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LOS GÉNEROS ACADÉMICO</w:t>
      </w:r>
      <w:r w:rsidR="009C521C" w:rsidRPr="003274D6">
        <w:rPr>
          <w:rFonts w:ascii="Times New Roman" w:hAnsi="Times New Roman" w:cs="Times New Roman"/>
          <w:b/>
          <w:sz w:val="28"/>
          <w:szCs w:val="28"/>
        </w:rPr>
        <w:t>S</w:t>
      </w:r>
    </w:p>
    <w:p w:rsidR="009C521C" w:rsidRPr="009C521C" w:rsidRDefault="009C521C" w:rsidP="00253428">
      <w:pPr>
        <w:spacing w:line="240" w:lineRule="auto"/>
        <w:rPr>
          <w:rFonts w:ascii="Times New Roman" w:hAnsi="Times New Roman" w:cs="Times New Roman"/>
        </w:rPr>
      </w:pPr>
    </w:p>
    <w:p w:rsidR="00253428" w:rsidRDefault="00902C19" w:rsidP="00253428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Docente</w:t>
      </w:r>
      <w:r w:rsidR="009C521C" w:rsidRPr="00253428">
        <w:rPr>
          <w:rFonts w:ascii="Times New Roman" w:hAnsi="Times New Roman" w:cs="Times New Roman"/>
          <w:b/>
          <w:sz w:val="24"/>
          <w:szCs w:val="24"/>
        </w:rPr>
        <w:t xml:space="preserve"> a cargo</w:t>
      </w:r>
      <w:r w:rsidR="009C521C" w:rsidRPr="009C521C">
        <w:rPr>
          <w:rFonts w:ascii="Times New Roman" w:hAnsi="Times New Roman" w:cs="Times New Roman"/>
          <w:b/>
        </w:rPr>
        <w:t>:</w:t>
      </w:r>
    </w:p>
    <w:p w:rsidR="009C521C" w:rsidRPr="00253428" w:rsidRDefault="009C521C" w:rsidP="00253428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C521C">
        <w:rPr>
          <w:rFonts w:ascii="Times New Roman" w:hAnsi="Times New Roman" w:cs="Times New Roman"/>
        </w:rPr>
        <w:t>Mgtr. Gloria Borioli</w:t>
      </w:r>
    </w:p>
    <w:p w:rsidR="00902C19" w:rsidRDefault="00902C19" w:rsidP="00253428">
      <w:pPr>
        <w:spacing w:line="240" w:lineRule="auto"/>
        <w:jc w:val="right"/>
        <w:rPr>
          <w:rFonts w:ascii="Times New Roman" w:hAnsi="Times New Roman" w:cs="Times New Roman"/>
        </w:rPr>
      </w:pPr>
      <w:r w:rsidRPr="00902C19">
        <w:rPr>
          <w:rFonts w:ascii="Times New Roman" w:hAnsi="Times New Roman" w:cs="Times New Roman"/>
          <w:b/>
        </w:rPr>
        <w:t>Prof. invitada</w:t>
      </w:r>
      <w:r>
        <w:rPr>
          <w:rFonts w:ascii="Times New Roman" w:hAnsi="Times New Roman" w:cs="Times New Roman"/>
        </w:rPr>
        <w:t>:</w:t>
      </w:r>
    </w:p>
    <w:p w:rsidR="009C521C" w:rsidRPr="009C521C" w:rsidRDefault="009C521C" w:rsidP="00253428">
      <w:pPr>
        <w:spacing w:line="240" w:lineRule="auto"/>
        <w:jc w:val="right"/>
        <w:rPr>
          <w:rFonts w:ascii="Times New Roman" w:hAnsi="Times New Roman" w:cs="Times New Roman"/>
        </w:rPr>
      </w:pPr>
      <w:r w:rsidRPr="009C521C">
        <w:rPr>
          <w:rFonts w:ascii="Times New Roman" w:hAnsi="Times New Roman" w:cs="Times New Roman"/>
        </w:rPr>
        <w:t xml:space="preserve">Lic. </w:t>
      </w:r>
      <w:r w:rsidR="008F616E">
        <w:rPr>
          <w:rFonts w:ascii="Times New Roman" w:hAnsi="Times New Roman" w:cs="Times New Roman"/>
        </w:rPr>
        <w:t>y Prof. Mª</w:t>
      </w:r>
      <w:r w:rsidRPr="009C521C">
        <w:rPr>
          <w:rFonts w:ascii="Times New Roman" w:hAnsi="Times New Roman" w:cs="Times New Roman"/>
        </w:rPr>
        <w:t xml:space="preserve"> Victoria Alday</w:t>
      </w:r>
    </w:p>
    <w:p w:rsidR="009C521C" w:rsidRPr="009C521C" w:rsidRDefault="009C521C" w:rsidP="009C521C">
      <w:pPr>
        <w:rPr>
          <w:rFonts w:ascii="Times New Roman" w:hAnsi="Times New Roman" w:cs="Times New Roman"/>
        </w:rPr>
      </w:pPr>
    </w:p>
    <w:p w:rsidR="009C521C" w:rsidRPr="009C521C" w:rsidRDefault="009C521C" w:rsidP="00B34D0D">
      <w:pPr>
        <w:spacing w:line="240" w:lineRule="auto"/>
        <w:rPr>
          <w:rFonts w:ascii="Times New Roman" w:hAnsi="Times New Roman" w:cs="Times New Roman"/>
          <w:b/>
        </w:rPr>
      </w:pPr>
      <w:r w:rsidRPr="009C521C">
        <w:rPr>
          <w:rFonts w:ascii="Times New Roman" w:hAnsi="Times New Roman" w:cs="Times New Roman"/>
          <w:b/>
        </w:rPr>
        <w:t>1. FUNDAMENTACIÓN</w:t>
      </w:r>
    </w:p>
    <w:p w:rsidR="002773F6" w:rsidRDefault="002773F6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Durant</w:t>
      </w:r>
      <w:r w:rsidR="009E061C">
        <w:rPr>
          <w:rFonts w:ascii="Times New Roman" w:hAnsi="Times New Roman" w:cs="Times New Roman"/>
          <w:lang w:val="es-ES"/>
        </w:rPr>
        <w:t xml:space="preserve">e las últimas décadas, diversas instituciones de educación superior </w:t>
      </w:r>
      <w:r>
        <w:rPr>
          <w:rFonts w:ascii="Times New Roman" w:hAnsi="Times New Roman" w:cs="Times New Roman"/>
          <w:lang w:val="es-ES"/>
        </w:rPr>
        <w:t>han desplegado acciones orientadas al mejoramiento de las habilidades de alumnos ingresantes y egresantes en lo</w:t>
      </w:r>
      <w:r w:rsidR="00EB277D">
        <w:rPr>
          <w:rFonts w:ascii="Times New Roman" w:hAnsi="Times New Roman" w:cs="Times New Roman"/>
          <w:lang w:val="es-ES"/>
        </w:rPr>
        <w:t xml:space="preserve"> atinente a </w:t>
      </w:r>
      <w:r>
        <w:rPr>
          <w:rFonts w:ascii="Times New Roman" w:hAnsi="Times New Roman" w:cs="Times New Roman"/>
          <w:lang w:val="es-ES"/>
        </w:rPr>
        <w:t xml:space="preserve">la comprensión y la producción de textos. Cursos y talleres, intervenciones y programas </w:t>
      </w:r>
      <w:r w:rsidR="0034612E">
        <w:rPr>
          <w:rFonts w:ascii="Times New Roman" w:hAnsi="Times New Roman" w:cs="Times New Roman"/>
          <w:lang w:val="es-ES"/>
        </w:rPr>
        <w:t xml:space="preserve">en muchos contextos se implementan como paliativos poco sistemáticos o de </w:t>
      </w:r>
      <w:r>
        <w:rPr>
          <w:rFonts w:ascii="Times New Roman" w:hAnsi="Times New Roman" w:cs="Times New Roman"/>
          <w:lang w:val="es-ES"/>
        </w:rPr>
        <w:t>cobertura reducida</w:t>
      </w:r>
      <w:r w:rsidR="0034612E">
        <w:rPr>
          <w:rFonts w:ascii="Times New Roman" w:hAnsi="Times New Roman" w:cs="Times New Roman"/>
          <w:lang w:val="es-ES"/>
        </w:rPr>
        <w:t>, con efecto</w:t>
      </w:r>
      <w:r>
        <w:rPr>
          <w:rFonts w:ascii="Times New Roman" w:hAnsi="Times New Roman" w:cs="Times New Roman"/>
          <w:lang w:val="es-ES"/>
        </w:rPr>
        <w:t xml:space="preserve"> de </w:t>
      </w:r>
      <w:r w:rsidR="00F870F0" w:rsidRPr="00F870F0">
        <w:rPr>
          <w:rFonts w:ascii="Times New Roman" w:hAnsi="Times New Roman" w:cs="Times New Roman"/>
          <w:lang w:val="es-ES"/>
        </w:rPr>
        <w:t>mitigac</w:t>
      </w:r>
      <w:r w:rsidR="0034612E">
        <w:rPr>
          <w:rFonts w:ascii="Times New Roman" w:hAnsi="Times New Roman" w:cs="Times New Roman"/>
          <w:lang w:val="es-ES"/>
        </w:rPr>
        <w:t>ión</w:t>
      </w:r>
      <w:r w:rsidR="00F870F0">
        <w:rPr>
          <w:rFonts w:ascii="Times New Roman" w:hAnsi="Times New Roman" w:cs="Times New Roman"/>
          <w:color w:val="00B050"/>
          <w:lang w:val="es-ES"/>
        </w:rPr>
        <w:t xml:space="preserve"> </w:t>
      </w:r>
      <w:r w:rsidR="0034612E">
        <w:rPr>
          <w:rFonts w:ascii="Times New Roman" w:hAnsi="Times New Roman" w:cs="Times New Roman"/>
          <w:lang w:val="es-ES"/>
        </w:rPr>
        <w:t>eventual que no siempre promueve</w:t>
      </w:r>
      <w:r w:rsidRPr="009C521C">
        <w:rPr>
          <w:rFonts w:ascii="Times New Roman" w:hAnsi="Times New Roman" w:cs="Times New Roman"/>
          <w:lang w:val="es-ES"/>
        </w:rPr>
        <w:t xml:space="preserve"> el desarrollo de </w:t>
      </w:r>
      <w:r>
        <w:rPr>
          <w:rFonts w:ascii="Times New Roman" w:hAnsi="Times New Roman" w:cs="Times New Roman"/>
          <w:lang w:val="es-ES"/>
        </w:rPr>
        <w:t xml:space="preserve">la </w:t>
      </w:r>
      <w:r w:rsidRPr="009C521C">
        <w:rPr>
          <w:rFonts w:ascii="Times New Roman" w:hAnsi="Times New Roman" w:cs="Times New Roman"/>
          <w:lang w:val="es-ES"/>
        </w:rPr>
        <w:t>autonomía creciente</w:t>
      </w:r>
      <w:r>
        <w:rPr>
          <w:rFonts w:ascii="Times New Roman" w:hAnsi="Times New Roman" w:cs="Times New Roman"/>
          <w:lang w:val="es-ES"/>
        </w:rPr>
        <w:t xml:space="preserve"> del estudiante.</w:t>
      </w:r>
    </w:p>
    <w:p w:rsidR="009C521C" w:rsidRDefault="002773F6" w:rsidP="00161565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Ahora bien, ¿cuál es el estado de situación en el claustro docente?, ¿</w:t>
      </w:r>
      <w:r w:rsidR="0006554A">
        <w:rPr>
          <w:rFonts w:ascii="Times New Roman" w:hAnsi="Times New Roman" w:cs="Times New Roman"/>
          <w:lang w:val="es-ES"/>
        </w:rPr>
        <w:t>c</w:t>
      </w:r>
      <w:r>
        <w:rPr>
          <w:rFonts w:ascii="Times New Roman" w:hAnsi="Times New Roman" w:cs="Times New Roman"/>
          <w:lang w:val="es-ES"/>
        </w:rPr>
        <w:t xml:space="preserve">on qué se atiende la demanda </w:t>
      </w:r>
      <w:r w:rsidR="00BC0A6C">
        <w:rPr>
          <w:rFonts w:ascii="Times New Roman" w:hAnsi="Times New Roman" w:cs="Times New Roman"/>
          <w:lang w:val="es-ES"/>
        </w:rPr>
        <w:t xml:space="preserve">de presentaciones a congresos, informes y otras clases de escritos </w:t>
      </w:r>
      <w:r>
        <w:rPr>
          <w:rFonts w:ascii="Times New Roman" w:hAnsi="Times New Roman" w:cs="Times New Roman"/>
          <w:lang w:val="es-ES"/>
        </w:rPr>
        <w:t xml:space="preserve">que el profesor y el investigador afrontan en el cotidiano universitario? </w:t>
      </w:r>
      <w:r w:rsidR="00F870F0">
        <w:rPr>
          <w:rFonts w:ascii="Times New Roman" w:hAnsi="Times New Roman" w:cs="Times New Roman"/>
          <w:lang w:val="es-ES"/>
        </w:rPr>
        <w:t xml:space="preserve"> Desde una premisa inexacta según la </w:t>
      </w:r>
      <w:r w:rsidR="009949CC">
        <w:rPr>
          <w:rFonts w:ascii="Times New Roman" w:hAnsi="Times New Roman" w:cs="Times New Roman"/>
          <w:lang w:val="es-ES"/>
        </w:rPr>
        <w:t>cual haberse graduado implica</w:t>
      </w:r>
      <w:r w:rsidR="00EE5B2F">
        <w:rPr>
          <w:rFonts w:ascii="Times New Roman" w:hAnsi="Times New Roman" w:cs="Times New Roman"/>
          <w:lang w:val="es-ES"/>
        </w:rPr>
        <w:t>ría</w:t>
      </w:r>
      <w:r w:rsidR="009949CC">
        <w:rPr>
          <w:rFonts w:ascii="Times New Roman" w:hAnsi="Times New Roman" w:cs="Times New Roman"/>
          <w:lang w:val="es-ES"/>
        </w:rPr>
        <w:t xml:space="preserve"> necesariamente el desarrollo de destrezas comunicativas en situación, el mercado universitario </w:t>
      </w:r>
      <w:r w:rsidR="00BC0A6C">
        <w:rPr>
          <w:rFonts w:ascii="Times New Roman" w:hAnsi="Times New Roman" w:cs="Times New Roman"/>
          <w:lang w:val="es-ES"/>
        </w:rPr>
        <w:t xml:space="preserve">suele </w:t>
      </w:r>
      <w:r w:rsidR="00EE5B2F">
        <w:rPr>
          <w:rFonts w:ascii="Times New Roman" w:hAnsi="Times New Roman" w:cs="Times New Roman"/>
          <w:lang w:val="es-ES"/>
        </w:rPr>
        <w:t>exig</w:t>
      </w:r>
      <w:r w:rsidR="00BC0A6C">
        <w:rPr>
          <w:rFonts w:ascii="Times New Roman" w:hAnsi="Times New Roman" w:cs="Times New Roman"/>
          <w:lang w:val="es-ES"/>
        </w:rPr>
        <w:t>ir</w:t>
      </w:r>
      <w:r w:rsidR="009949CC">
        <w:rPr>
          <w:rFonts w:ascii="Times New Roman" w:hAnsi="Times New Roman" w:cs="Times New Roman"/>
          <w:lang w:val="es-ES"/>
        </w:rPr>
        <w:t xml:space="preserve"> presentaciones académicas or</w:t>
      </w:r>
      <w:r w:rsidR="00BC0A6C">
        <w:rPr>
          <w:rFonts w:ascii="Times New Roman" w:hAnsi="Times New Roman" w:cs="Times New Roman"/>
          <w:lang w:val="es-ES"/>
        </w:rPr>
        <w:t>ales, ponencias e  in</w:t>
      </w:r>
      <w:r w:rsidR="009949CC">
        <w:rPr>
          <w:rFonts w:ascii="Times New Roman" w:hAnsi="Times New Roman" w:cs="Times New Roman"/>
          <w:lang w:val="es-ES"/>
        </w:rPr>
        <w:t xml:space="preserve">formes de investigación que a menudo se </w:t>
      </w:r>
      <w:r w:rsidR="00F870F0">
        <w:rPr>
          <w:rFonts w:ascii="Times New Roman" w:hAnsi="Times New Roman" w:cs="Times New Roman"/>
          <w:lang w:val="es-ES"/>
        </w:rPr>
        <w:t xml:space="preserve">ensayan a tientas sin una </w:t>
      </w:r>
      <w:r w:rsidR="00F56BFD">
        <w:rPr>
          <w:rFonts w:ascii="Times New Roman" w:hAnsi="Times New Roman" w:cs="Times New Roman"/>
          <w:lang w:val="es-ES"/>
        </w:rPr>
        <w:t xml:space="preserve">guía </w:t>
      </w:r>
      <w:r w:rsidR="00F870F0">
        <w:rPr>
          <w:rFonts w:ascii="Times New Roman" w:hAnsi="Times New Roman" w:cs="Times New Roman"/>
          <w:lang w:val="es-ES"/>
        </w:rPr>
        <w:t xml:space="preserve">experta debido </w:t>
      </w:r>
      <w:r w:rsidR="00161565">
        <w:rPr>
          <w:rFonts w:ascii="Times New Roman" w:hAnsi="Times New Roman" w:cs="Times New Roman"/>
          <w:lang w:val="es-ES"/>
        </w:rPr>
        <w:t>-</w:t>
      </w:r>
      <w:r w:rsidR="00F870F0">
        <w:rPr>
          <w:rFonts w:ascii="Times New Roman" w:hAnsi="Times New Roman" w:cs="Times New Roman"/>
          <w:lang w:val="es-ES"/>
        </w:rPr>
        <w:t xml:space="preserve">entre otras causas- a la falta de previsión </w:t>
      </w:r>
      <w:r w:rsidR="009949CC">
        <w:rPr>
          <w:rFonts w:ascii="Times New Roman" w:hAnsi="Times New Roman" w:cs="Times New Roman"/>
          <w:lang w:val="es-ES"/>
        </w:rPr>
        <w:t>de espacios de intercambio entre pares.</w:t>
      </w:r>
      <w:r w:rsidR="005B1D02">
        <w:rPr>
          <w:rFonts w:ascii="Times New Roman" w:hAnsi="Times New Roman" w:cs="Times New Roman"/>
          <w:lang w:val="es-ES"/>
        </w:rPr>
        <w:t xml:space="preserve"> A partir de</w:t>
      </w:r>
      <w:r w:rsidR="00F870F0">
        <w:rPr>
          <w:rFonts w:ascii="Times New Roman" w:hAnsi="Times New Roman" w:cs="Times New Roman"/>
          <w:lang w:val="es-ES"/>
        </w:rPr>
        <w:t xml:space="preserve"> la con</w:t>
      </w:r>
      <w:r w:rsidR="00F56BFD">
        <w:rPr>
          <w:rFonts w:ascii="Times New Roman" w:hAnsi="Times New Roman" w:cs="Times New Roman"/>
          <w:lang w:val="es-ES"/>
        </w:rPr>
        <w:t xml:space="preserve">statación de la invalidez de aquella </w:t>
      </w:r>
      <w:r w:rsidR="00F870F0">
        <w:rPr>
          <w:rFonts w:ascii="Times New Roman" w:hAnsi="Times New Roman" w:cs="Times New Roman"/>
          <w:lang w:val="es-ES"/>
        </w:rPr>
        <w:t xml:space="preserve"> hipótesis</w:t>
      </w:r>
      <w:r w:rsidR="005B1D02">
        <w:rPr>
          <w:rFonts w:ascii="Times New Roman" w:hAnsi="Times New Roman" w:cs="Times New Roman"/>
          <w:lang w:val="es-ES"/>
        </w:rPr>
        <w:t xml:space="preserve">, el seminario-taller, </w:t>
      </w:r>
      <w:r w:rsidR="005B1D02" w:rsidRPr="009C521C">
        <w:rPr>
          <w:rFonts w:ascii="Times New Roman" w:hAnsi="Times New Roman" w:cs="Times New Roman"/>
          <w:lang w:val="es-ES"/>
        </w:rPr>
        <w:t xml:space="preserve">destinado </w:t>
      </w:r>
      <w:r w:rsidR="00F56BFD">
        <w:rPr>
          <w:rFonts w:ascii="Times New Roman" w:hAnsi="Times New Roman" w:cs="Times New Roman"/>
          <w:lang w:val="es-ES"/>
        </w:rPr>
        <w:t xml:space="preserve">primordialmente </w:t>
      </w:r>
      <w:r w:rsidR="005B1D02" w:rsidRPr="009C521C">
        <w:rPr>
          <w:rFonts w:ascii="Times New Roman" w:hAnsi="Times New Roman" w:cs="Times New Roman"/>
          <w:lang w:val="es-ES"/>
        </w:rPr>
        <w:t>a profesores e investigadores de la Escu</w:t>
      </w:r>
      <w:r w:rsidR="005B1D02">
        <w:rPr>
          <w:rFonts w:ascii="Times New Roman" w:hAnsi="Times New Roman" w:cs="Times New Roman"/>
          <w:lang w:val="es-ES"/>
        </w:rPr>
        <w:t>ela de Ciencias de la Educación,</w:t>
      </w:r>
      <w:r w:rsidR="00F870F0">
        <w:rPr>
          <w:rFonts w:ascii="Times New Roman" w:hAnsi="Times New Roman" w:cs="Times New Roman"/>
          <w:lang w:val="es-ES"/>
        </w:rPr>
        <w:t xml:space="preserve"> </w:t>
      </w:r>
      <w:r w:rsidR="005B1D02">
        <w:rPr>
          <w:rFonts w:ascii="Times New Roman" w:hAnsi="Times New Roman" w:cs="Times New Roman"/>
          <w:lang w:val="es-ES"/>
        </w:rPr>
        <w:t>cruza la impronta logocentrista de la</w:t>
      </w:r>
      <w:r w:rsidR="006E270B">
        <w:rPr>
          <w:rFonts w:ascii="Times New Roman" w:hAnsi="Times New Roman" w:cs="Times New Roman"/>
          <w:lang w:val="es-ES"/>
        </w:rPr>
        <w:t xml:space="preserve"> educación superior</w:t>
      </w:r>
      <w:r w:rsidR="005B1D02">
        <w:rPr>
          <w:rFonts w:ascii="Times New Roman" w:hAnsi="Times New Roman" w:cs="Times New Roman"/>
          <w:lang w:val="es-ES"/>
        </w:rPr>
        <w:t xml:space="preserve">, las demandas de los docentes vinculadas con la formación en </w:t>
      </w:r>
      <w:r w:rsidR="005B1D02" w:rsidRPr="009C521C">
        <w:rPr>
          <w:rFonts w:ascii="Times New Roman" w:hAnsi="Times New Roman" w:cs="Times New Roman"/>
          <w:lang w:val="es-ES"/>
        </w:rPr>
        <w:t xml:space="preserve">estrategias discursivas </w:t>
      </w:r>
      <w:r w:rsidR="005B1D02">
        <w:rPr>
          <w:rFonts w:ascii="Times New Roman" w:hAnsi="Times New Roman" w:cs="Times New Roman"/>
          <w:lang w:val="es-ES"/>
        </w:rPr>
        <w:t>específicas y situadas acerca de los g</w:t>
      </w:r>
      <w:r w:rsidR="00BC0A6C">
        <w:rPr>
          <w:rFonts w:ascii="Times New Roman" w:hAnsi="Times New Roman" w:cs="Times New Roman"/>
          <w:lang w:val="es-ES"/>
        </w:rPr>
        <w:t>é</w:t>
      </w:r>
      <w:r w:rsidR="005B1D02">
        <w:rPr>
          <w:rFonts w:ascii="Times New Roman" w:hAnsi="Times New Roman" w:cs="Times New Roman"/>
          <w:lang w:val="es-ES"/>
        </w:rPr>
        <w:t xml:space="preserve">neros </w:t>
      </w:r>
      <w:r w:rsidR="006E270B">
        <w:rPr>
          <w:rFonts w:ascii="Times New Roman" w:hAnsi="Times New Roman" w:cs="Times New Roman"/>
          <w:lang w:val="es-ES"/>
        </w:rPr>
        <w:t>más frecuentes</w:t>
      </w:r>
      <w:r w:rsidR="007F7C42">
        <w:rPr>
          <w:rFonts w:ascii="Times New Roman" w:hAnsi="Times New Roman" w:cs="Times New Roman"/>
          <w:lang w:val="es-ES"/>
        </w:rPr>
        <w:t xml:space="preserve">, y </w:t>
      </w:r>
      <w:r w:rsidR="007F7C42" w:rsidRPr="00F56BFD">
        <w:rPr>
          <w:rFonts w:ascii="Times New Roman" w:hAnsi="Times New Roman" w:cs="Times New Roman"/>
          <w:lang w:val="es-ES"/>
        </w:rPr>
        <w:t>el impacto que una mejora en las prácticas discursivas de los docentes tendrá en el acompañamiento de los procesos comunicativos de los estudiantes.</w:t>
      </w:r>
      <w:r w:rsidR="007F7C42">
        <w:rPr>
          <w:rFonts w:ascii="Times New Roman" w:hAnsi="Times New Roman" w:cs="Times New Roman"/>
          <w:lang w:val="es-ES"/>
        </w:rPr>
        <w:t xml:space="preserve"> A</w:t>
      </w:r>
      <w:r w:rsidR="00BC0A6C">
        <w:rPr>
          <w:rFonts w:ascii="Times New Roman" w:hAnsi="Times New Roman" w:cs="Times New Roman"/>
          <w:lang w:val="es-ES"/>
        </w:rPr>
        <w:t xml:space="preserve"> tal fin, </w:t>
      </w:r>
      <w:r w:rsidR="009C521C" w:rsidRPr="009C521C">
        <w:rPr>
          <w:rFonts w:ascii="Times New Roman" w:hAnsi="Times New Roman" w:cs="Times New Roman"/>
          <w:lang w:val="es-ES"/>
        </w:rPr>
        <w:t>con líneas teóricas de diversos campos</w:t>
      </w:r>
      <w:r w:rsidR="005B1D02">
        <w:rPr>
          <w:rFonts w:ascii="Times New Roman" w:hAnsi="Times New Roman" w:cs="Times New Roman"/>
          <w:lang w:val="es-ES"/>
        </w:rPr>
        <w:t xml:space="preserve"> se propone </w:t>
      </w:r>
      <w:r w:rsidR="009C521C" w:rsidRPr="009C521C">
        <w:rPr>
          <w:rFonts w:ascii="Times New Roman" w:hAnsi="Times New Roman" w:cs="Times New Roman"/>
          <w:lang w:val="es-ES"/>
        </w:rPr>
        <w:t>compartir orientaciones acerca de las habilidade</w:t>
      </w:r>
      <w:r w:rsidR="005B1D02">
        <w:rPr>
          <w:rFonts w:ascii="Times New Roman" w:hAnsi="Times New Roman" w:cs="Times New Roman"/>
          <w:lang w:val="es-ES"/>
        </w:rPr>
        <w:t xml:space="preserve">s comunicativas en la academia y </w:t>
      </w:r>
      <w:r w:rsidR="009C521C" w:rsidRPr="009C521C">
        <w:rPr>
          <w:rFonts w:ascii="Times New Roman" w:hAnsi="Times New Roman" w:cs="Times New Roman"/>
          <w:lang w:val="es-ES"/>
        </w:rPr>
        <w:t>dar respuestas a quienes, reconociendo la transversalidad de las prácticas de lenguaje, se interesan por mejora</w:t>
      </w:r>
      <w:r w:rsidR="005B1D02">
        <w:rPr>
          <w:rFonts w:ascii="Times New Roman" w:hAnsi="Times New Roman" w:cs="Times New Roman"/>
          <w:lang w:val="es-ES"/>
        </w:rPr>
        <w:t>r las propias prácticas de oralidad, lectura y</w:t>
      </w:r>
      <w:r w:rsidR="009C521C" w:rsidRPr="009C521C">
        <w:rPr>
          <w:rFonts w:ascii="Times New Roman" w:hAnsi="Times New Roman" w:cs="Times New Roman"/>
          <w:lang w:val="es-ES"/>
        </w:rPr>
        <w:t xml:space="preserve"> escritura en</w:t>
      </w:r>
      <w:r w:rsidR="00F870F0">
        <w:rPr>
          <w:rFonts w:ascii="Times New Roman" w:hAnsi="Times New Roman" w:cs="Times New Roman"/>
          <w:lang w:val="es-ES"/>
        </w:rPr>
        <w:t xml:space="preserve"> </w:t>
      </w:r>
      <w:r w:rsidR="005B1D02">
        <w:rPr>
          <w:rFonts w:ascii="Times New Roman" w:hAnsi="Times New Roman" w:cs="Times New Roman"/>
          <w:lang w:val="es-ES"/>
        </w:rPr>
        <w:t>el quehacer académico.</w:t>
      </w:r>
    </w:p>
    <w:p w:rsidR="00161565" w:rsidRPr="009C521C" w:rsidRDefault="00161565" w:rsidP="00161565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:rsidR="009C521C" w:rsidRPr="009C521C" w:rsidRDefault="009C521C" w:rsidP="001562FE">
      <w:pPr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b/>
          <w:lang w:val="es-ES"/>
        </w:rPr>
        <w:t>2. OBJETIVOS</w:t>
      </w: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b/>
          <w:lang w:val="es-ES"/>
        </w:rPr>
        <w:t>2.1. Generales</w:t>
      </w:r>
    </w:p>
    <w:p w:rsidR="009C521C" w:rsidRDefault="00F2100B" w:rsidP="001562F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reflexionar sobre </w:t>
      </w:r>
      <w:r w:rsidR="009C521C" w:rsidRPr="009C521C">
        <w:rPr>
          <w:rFonts w:ascii="Times New Roman" w:hAnsi="Times New Roman" w:cs="Times New Roman"/>
          <w:lang w:val="es-ES"/>
        </w:rPr>
        <w:t xml:space="preserve"> las prácticas discursivas como dispositivos de inclusión social y desarrollo profesional;</w:t>
      </w:r>
    </w:p>
    <w:p w:rsidR="008E2B8D" w:rsidRPr="00161565" w:rsidRDefault="00253428" w:rsidP="0016156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socializar experiencias de producción de géneros </w:t>
      </w:r>
      <w:r w:rsidR="006E270B">
        <w:rPr>
          <w:rFonts w:ascii="Times New Roman" w:hAnsi="Times New Roman" w:cs="Times New Roman"/>
          <w:lang w:val="es-ES"/>
        </w:rPr>
        <w:t xml:space="preserve">académicos </w:t>
      </w:r>
      <w:r>
        <w:rPr>
          <w:rFonts w:ascii="Times New Roman" w:hAnsi="Times New Roman" w:cs="Times New Roman"/>
          <w:lang w:val="es-ES"/>
        </w:rPr>
        <w:t>orales y escritos.</w:t>
      </w:r>
    </w:p>
    <w:p w:rsidR="00253428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b/>
          <w:lang w:val="es-ES"/>
        </w:rPr>
        <w:t>2.2. Específicos</w:t>
      </w:r>
    </w:p>
    <w:p w:rsidR="009C521C" w:rsidRPr="00253428" w:rsidRDefault="00EE5B2F" w:rsidP="001562FE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concebir </w:t>
      </w:r>
      <w:r w:rsidR="009C521C" w:rsidRPr="00253428">
        <w:rPr>
          <w:rFonts w:ascii="Times New Roman" w:hAnsi="Times New Roman" w:cs="Times New Roman"/>
          <w:lang w:val="es-ES"/>
        </w:rPr>
        <w:t>la</w:t>
      </w:r>
      <w:r w:rsidR="00253428" w:rsidRPr="00253428">
        <w:rPr>
          <w:rFonts w:ascii="Times New Roman" w:hAnsi="Times New Roman" w:cs="Times New Roman"/>
          <w:lang w:val="es-ES"/>
        </w:rPr>
        <w:t xml:space="preserve"> oralidad, la</w:t>
      </w:r>
      <w:r w:rsidR="009C521C" w:rsidRPr="00253428">
        <w:rPr>
          <w:rFonts w:ascii="Times New Roman" w:hAnsi="Times New Roman" w:cs="Times New Roman"/>
          <w:lang w:val="es-ES"/>
        </w:rPr>
        <w:t xml:space="preserve"> lectura y la escritura en tanto prácticas sociales;</w:t>
      </w:r>
    </w:p>
    <w:p w:rsidR="009C521C" w:rsidRPr="009C521C" w:rsidRDefault="009C521C" w:rsidP="001562F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lastRenderedPageBreak/>
        <w:t>ejercitarse en la reflexión metalingüística;</w:t>
      </w:r>
    </w:p>
    <w:p w:rsidR="009C521C" w:rsidRPr="009C521C" w:rsidRDefault="009C521C" w:rsidP="001562FE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>fortalecer la escritura cooperativa y la autogestión de las prácticas de lenguaje;</w:t>
      </w:r>
    </w:p>
    <w:p w:rsidR="009C521C" w:rsidRPr="00253428" w:rsidRDefault="009C521C" w:rsidP="001562FE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>analizar géneros discursivos expertos frecuentes en la prác</w:t>
      </w:r>
      <w:r w:rsidR="00253428">
        <w:rPr>
          <w:rFonts w:ascii="Times New Roman" w:hAnsi="Times New Roman" w:cs="Times New Roman"/>
          <w:lang w:val="es-ES"/>
        </w:rPr>
        <w:t>tica profesoral e investigativa.</w:t>
      </w:r>
    </w:p>
    <w:p w:rsidR="009C521C" w:rsidRPr="009C521C" w:rsidRDefault="009C521C" w:rsidP="001562FE">
      <w:pPr>
        <w:jc w:val="both"/>
        <w:rPr>
          <w:rFonts w:ascii="Times New Roman" w:hAnsi="Times New Roman" w:cs="Times New Roman"/>
          <w:lang w:val="es-ES"/>
        </w:rPr>
      </w:pPr>
    </w:p>
    <w:p w:rsidR="00253428" w:rsidRPr="009C521C" w:rsidRDefault="009C521C" w:rsidP="001562FE">
      <w:pPr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b/>
          <w:lang w:val="es-ES"/>
        </w:rPr>
        <w:t>3. METODOL</w:t>
      </w:r>
      <w:r w:rsidR="00535B74">
        <w:rPr>
          <w:rFonts w:ascii="Times New Roman" w:hAnsi="Times New Roman" w:cs="Times New Roman"/>
          <w:b/>
          <w:lang w:val="es-ES"/>
        </w:rPr>
        <w:t>OGÍA</w:t>
      </w:r>
    </w:p>
    <w:p w:rsidR="009C521C" w:rsidRPr="005976D9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>El curso asumirá la modalidad de seminario-taller semipresencial, ya que</w:t>
      </w:r>
      <w:r w:rsidR="000C6961">
        <w:rPr>
          <w:rFonts w:ascii="Times New Roman" w:hAnsi="Times New Roman" w:cs="Times New Roman"/>
          <w:lang w:val="es-ES"/>
        </w:rPr>
        <w:t xml:space="preserve"> </w:t>
      </w:r>
      <w:r w:rsidRPr="009C521C">
        <w:rPr>
          <w:rFonts w:ascii="Times New Roman" w:hAnsi="Times New Roman" w:cs="Times New Roman"/>
          <w:lang w:val="es-ES"/>
        </w:rPr>
        <w:t>las estrategias se vertebran alred</w:t>
      </w:r>
      <w:r w:rsidR="00F2100B">
        <w:rPr>
          <w:rFonts w:ascii="Times New Roman" w:hAnsi="Times New Roman" w:cs="Times New Roman"/>
          <w:lang w:val="es-ES"/>
        </w:rPr>
        <w:t>edor de un objeto de análisis: algunos</w:t>
      </w:r>
      <w:r w:rsidR="00253428">
        <w:rPr>
          <w:rFonts w:ascii="Times New Roman" w:hAnsi="Times New Roman" w:cs="Times New Roman"/>
          <w:lang w:val="es-ES"/>
        </w:rPr>
        <w:t xml:space="preserve"> géneros </w:t>
      </w:r>
      <w:r w:rsidR="006E270B">
        <w:rPr>
          <w:rFonts w:ascii="Times New Roman" w:hAnsi="Times New Roman" w:cs="Times New Roman"/>
          <w:lang w:val="es-ES"/>
        </w:rPr>
        <w:t>académicos</w:t>
      </w:r>
      <w:r w:rsidR="00F2100B">
        <w:rPr>
          <w:rFonts w:ascii="Times New Roman" w:hAnsi="Times New Roman" w:cs="Times New Roman"/>
          <w:lang w:val="es-ES"/>
        </w:rPr>
        <w:t xml:space="preserve"> frecuentes en la Facultad de Filosofía y Humanidades y fundamentalmente</w:t>
      </w:r>
      <w:r w:rsidR="006E270B">
        <w:rPr>
          <w:rFonts w:ascii="Times New Roman" w:hAnsi="Times New Roman" w:cs="Times New Roman"/>
          <w:lang w:val="es-ES"/>
        </w:rPr>
        <w:t xml:space="preserve"> </w:t>
      </w:r>
      <w:r w:rsidR="00253428">
        <w:rPr>
          <w:rFonts w:ascii="Times New Roman" w:hAnsi="Times New Roman" w:cs="Times New Roman"/>
          <w:lang w:val="es-ES"/>
        </w:rPr>
        <w:t>en la Escuela de Ciencias de la Educaci</w:t>
      </w:r>
      <w:r w:rsidR="008E2B8D">
        <w:rPr>
          <w:rFonts w:ascii="Times New Roman" w:hAnsi="Times New Roman" w:cs="Times New Roman"/>
          <w:lang w:val="es-ES"/>
        </w:rPr>
        <w:t xml:space="preserve">ón. Además, </w:t>
      </w:r>
      <w:r w:rsidRPr="009C521C">
        <w:rPr>
          <w:rFonts w:ascii="Times New Roman" w:hAnsi="Times New Roman" w:cs="Times New Roman"/>
          <w:lang w:val="es-ES"/>
        </w:rPr>
        <w:t>los cursantes realizarán tareas de reflexión, análisis y producción, en el marco del aprendizaje cooperativo y</w:t>
      </w:r>
      <w:r w:rsidR="005976D9">
        <w:rPr>
          <w:rFonts w:ascii="Times New Roman" w:hAnsi="Times New Roman" w:cs="Times New Roman"/>
          <w:lang w:val="es-ES"/>
        </w:rPr>
        <w:t xml:space="preserve"> horizontal</w:t>
      </w:r>
      <w:r w:rsidRPr="009C521C">
        <w:rPr>
          <w:rFonts w:ascii="Times New Roman" w:hAnsi="Times New Roman" w:cs="Times New Roman"/>
          <w:lang w:val="es-ES"/>
        </w:rPr>
        <w:t xml:space="preserve">, a fin de generar un conocimiento </w:t>
      </w:r>
      <w:r w:rsidR="005976D9">
        <w:rPr>
          <w:rFonts w:ascii="Times New Roman" w:hAnsi="Times New Roman" w:cs="Times New Roman"/>
          <w:lang w:val="es-ES"/>
        </w:rPr>
        <w:t>útil</w:t>
      </w:r>
      <w:r w:rsidR="00253428">
        <w:rPr>
          <w:rFonts w:ascii="Times New Roman" w:hAnsi="Times New Roman" w:cs="Times New Roman"/>
          <w:lang w:val="es-ES"/>
        </w:rPr>
        <w:t xml:space="preserve"> a los actores y a la </w:t>
      </w:r>
      <w:r w:rsidRPr="009C521C">
        <w:rPr>
          <w:rFonts w:ascii="Times New Roman" w:hAnsi="Times New Roman" w:cs="Times New Roman"/>
          <w:lang w:val="es-ES"/>
        </w:rPr>
        <w:t>institución</w:t>
      </w:r>
      <w:r w:rsidR="00315C84">
        <w:rPr>
          <w:rFonts w:ascii="Times New Roman" w:hAnsi="Times New Roman" w:cs="Times New Roman"/>
          <w:lang w:val="es-ES"/>
        </w:rPr>
        <w:t xml:space="preserve"> en las carreras de grado y posgrado</w:t>
      </w:r>
      <w:r w:rsidRPr="009C521C">
        <w:rPr>
          <w:rFonts w:ascii="Times New Roman" w:hAnsi="Times New Roman" w:cs="Times New Roman"/>
          <w:lang w:val="es-ES"/>
        </w:rPr>
        <w:t xml:space="preserve">. </w:t>
      </w:r>
    </w:p>
    <w:p w:rsidR="009C521C" w:rsidRPr="009C521C" w:rsidRDefault="009C521C" w:rsidP="001562FE">
      <w:pPr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lang w:val="es-ES"/>
        </w:rPr>
        <w:t>En los encuentros, se prevé:</w:t>
      </w:r>
    </w:p>
    <w:p w:rsidR="009C521C" w:rsidRPr="009C521C" w:rsidRDefault="009C521C" w:rsidP="001562FE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>la breve explicitación del marco conceptual,</w:t>
      </w:r>
    </w:p>
    <w:p w:rsidR="009C521C" w:rsidRPr="009C521C" w:rsidRDefault="009C521C" w:rsidP="001562F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la lectura, discusión y socialización del material biblio y sitográfico en pequeños grupos, </w:t>
      </w:r>
    </w:p>
    <w:p w:rsidR="009C521C" w:rsidRPr="009C521C" w:rsidRDefault="009C521C" w:rsidP="001562F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la socialización de experiencias de oralidad, lectura y escritura académicas, </w:t>
      </w:r>
    </w:p>
    <w:p w:rsidR="009C521C" w:rsidRPr="009C521C" w:rsidRDefault="009C521C" w:rsidP="001562F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lang w:val="es-ES"/>
        </w:rPr>
        <w:t>el desmontaje de trabajos escritos (abstracts, ensayos, etc.),</w:t>
      </w: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De </w:t>
      </w:r>
      <w:r w:rsidRPr="00982AE7">
        <w:rPr>
          <w:rFonts w:ascii="Times New Roman" w:hAnsi="Times New Roman" w:cs="Times New Roman"/>
          <w:lang w:val="es-ES"/>
        </w:rPr>
        <w:t xml:space="preserve">las </w:t>
      </w:r>
      <w:r w:rsidR="00FC6739">
        <w:rPr>
          <w:rFonts w:ascii="Times New Roman" w:hAnsi="Times New Roman" w:cs="Times New Roman"/>
          <w:lang w:val="es-ES"/>
        </w:rPr>
        <w:t xml:space="preserve">cinco </w:t>
      </w:r>
      <w:r w:rsidRPr="00982AE7">
        <w:rPr>
          <w:rFonts w:ascii="Times New Roman" w:hAnsi="Times New Roman" w:cs="Times New Roman"/>
          <w:lang w:val="es-ES"/>
        </w:rPr>
        <w:t>sesio</w:t>
      </w:r>
      <w:r w:rsidR="005976D9" w:rsidRPr="00982AE7">
        <w:rPr>
          <w:rFonts w:ascii="Times New Roman" w:hAnsi="Times New Roman" w:cs="Times New Roman"/>
          <w:lang w:val="es-ES"/>
        </w:rPr>
        <w:t xml:space="preserve">nes presenciales previstas, </w:t>
      </w:r>
      <w:r w:rsidR="00FC6739">
        <w:rPr>
          <w:rFonts w:ascii="Times New Roman" w:hAnsi="Times New Roman" w:cs="Times New Roman"/>
          <w:lang w:val="es-ES"/>
        </w:rPr>
        <w:t xml:space="preserve">cuatro </w:t>
      </w:r>
      <w:r w:rsidRPr="009C521C">
        <w:rPr>
          <w:rFonts w:ascii="Times New Roman" w:hAnsi="Times New Roman" w:cs="Times New Roman"/>
          <w:lang w:val="es-ES"/>
        </w:rPr>
        <w:t>se destinarán al desarrollo de contenidos y actividades. En su transcurso y desde la</w:t>
      </w:r>
      <w:r w:rsidR="000C6961">
        <w:rPr>
          <w:rFonts w:ascii="Times New Roman" w:hAnsi="Times New Roman" w:cs="Times New Roman"/>
          <w:lang w:val="es-ES"/>
        </w:rPr>
        <w:t xml:space="preserve">s </w:t>
      </w:r>
      <w:r w:rsidRPr="000C6961">
        <w:rPr>
          <w:rFonts w:ascii="Times New Roman" w:hAnsi="Times New Roman" w:cs="Times New Roman"/>
          <w:lang w:val="es-ES"/>
        </w:rPr>
        <w:t>perspectiva</w:t>
      </w:r>
      <w:r w:rsidR="000C6961" w:rsidRPr="000C6961">
        <w:rPr>
          <w:rFonts w:ascii="Times New Roman" w:hAnsi="Times New Roman" w:cs="Times New Roman"/>
          <w:lang w:val="es-ES"/>
        </w:rPr>
        <w:t>s</w:t>
      </w:r>
      <w:r w:rsidRPr="000C6961">
        <w:rPr>
          <w:rFonts w:ascii="Times New Roman" w:hAnsi="Times New Roman" w:cs="Times New Roman"/>
          <w:lang w:val="es-ES"/>
        </w:rPr>
        <w:t xml:space="preserve"> de</w:t>
      </w:r>
      <w:r w:rsidR="00A47597" w:rsidRPr="000C6961">
        <w:rPr>
          <w:rFonts w:ascii="Times New Roman" w:hAnsi="Times New Roman" w:cs="Times New Roman"/>
          <w:lang w:val="es-ES"/>
        </w:rPr>
        <w:t>l</w:t>
      </w:r>
      <w:r w:rsidR="00A47597" w:rsidRPr="00A47597">
        <w:rPr>
          <w:rFonts w:ascii="Times New Roman" w:hAnsi="Times New Roman" w:cs="Times New Roman"/>
          <w:i/>
          <w:lang w:val="es-ES"/>
        </w:rPr>
        <w:t xml:space="preserve"> aprendizaje permanente y cooperativo</w:t>
      </w:r>
      <w:r w:rsidR="000C6961">
        <w:rPr>
          <w:rFonts w:ascii="Times New Roman" w:hAnsi="Times New Roman" w:cs="Times New Roman"/>
          <w:i/>
          <w:lang w:val="es-ES"/>
        </w:rPr>
        <w:t xml:space="preserve"> </w:t>
      </w:r>
      <w:r w:rsidR="005976D9">
        <w:rPr>
          <w:rFonts w:ascii="Times New Roman" w:hAnsi="Times New Roman" w:cs="Times New Roman"/>
          <w:lang w:val="es-ES"/>
        </w:rPr>
        <w:t xml:space="preserve">y </w:t>
      </w:r>
      <w:r w:rsidRPr="000C6961">
        <w:rPr>
          <w:rFonts w:ascii="Times New Roman" w:hAnsi="Times New Roman" w:cs="Times New Roman"/>
          <w:lang w:val="es-ES"/>
        </w:rPr>
        <w:t xml:space="preserve">la </w:t>
      </w:r>
      <w:r w:rsidRPr="009C521C">
        <w:rPr>
          <w:rFonts w:ascii="Times New Roman" w:hAnsi="Times New Roman" w:cs="Times New Roman"/>
          <w:i/>
          <w:lang w:val="es-ES"/>
        </w:rPr>
        <w:t>politicidad de las prácticas discursivas</w:t>
      </w:r>
      <w:r w:rsidRPr="009C521C">
        <w:rPr>
          <w:rFonts w:ascii="Times New Roman" w:hAnsi="Times New Roman" w:cs="Times New Roman"/>
          <w:lang w:val="es-ES"/>
        </w:rPr>
        <w:t xml:space="preserve">, se abordarán los lineamientos teóricos y las implicancias </w:t>
      </w:r>
      <w:r w:rsidR="005976D9">
        <w:rPr>
          <w:rFonts w:ascii="Times New Roman" w:hAnsi="Times New Roman" w:cs="Times New Roman"/>
          <w:lang w:val="es-ES"/>
        </w:rPr>
        <w:t xml:space="preserve">institucionales y personales </w:t>
      </w:r>
      <w:r w:rsidRPr="009C521C">
        <w:rPr>
          <w:rFonts w:ascii="Times New Roman" w:hAnsi="Times New Roman" w:cs="Times New Roman"/>
          <w:lang w:val="es-ES"/>
        </w:rPr>
        <w:t>de</w:t>
      </w:r>
      <w:r w:rsidR="005976D9">
        <w:rPr>
          <w:rFonts w:ascii="Times New Roman" w:hAnsi="Times New Roman" w:cs="Times New Roman"/>
          <w:lang w:val="es-ES"/>
        </w:rPr>
        <w:t xml:space="preserve"> los géneros</w:t>
      </w:r>
      <w:r w:rsidR="006E270B">
        <w:rPr>
          <w:rFonts w:ascii="Times New Roman" w:hAnsi="Times New Roman" w:cs="Times New Roman"/>
          <w:lang w:val="es-ES"/>
        </w:rPr>
        <w:t xml:space="preserve"> expertos</w:t>
      </w:r>
      <w:r w:rsidR="008E2B8D">
        <w:rPr>
          <w:rFonts w:ascii="Times New Roman" w:hAnsi="Times New Roman" w:cs="Times New Roman"/>
          <w:lang w:val="es-ES"/>
        </w:rPr>
        <w:t>,</w:t>
      </w:r>
      <w:r w:rsidR="006E270B">
        <w:rPr>
          <w:rFonts w:ascii="Times New Roman" w:hAnsi="Times New Roman" w:cs="Times New Roman"/>
          <w:lang w:val="es-ES"/>
        </w:rPr>
        <w:t xml:space="preserve"> </w:t>
      </w:r>
      <w:r w:rsidRPr="009C521C">
        <w:rPr>
          <w:rFonts w:ascii="Times New Roman" w:hAnsi="Times New Roman" w:cs="Times New Roman"/>
          <w:lang w:val="es-ES"/>
        </w:rPr>
        <w:t xml:space="preserve">se analizarán ejemplos de diversos formatos  (exposiciones en coloquios, artículos, </w:t>
      </w:r>
      <w:r w:rsidR="00EE5B2F">
        <w:rPr>
          <w:rFonts w:ascii="Times New Roman" w:hAnsi="Times New Roman" w:cs="Times New Roman"/>
          <w:lang w:val="es-ES"/>
        </w:rPr>
        <w:t>etc.</w:t>
      </w:r>
      <w:r w:rsidRPr="009C521C">
        <w:rPr>
          <w:rFonts w:ascii="Times New Roman" w:hAnsi="Times New Roman" w:cs="Times New Roman"/>
          <w:lang w:val="es-ES"/>
        </w:rPr>
        <w:t xml:space="preserve">) </w:t>
      </w:r>
      <w:r w:rsidR="005976D9">
        <w:rPr>
          <w:rFonts w:ascii="Times New Roman" w:hAnsi="Times New Roman" w:cs="Times New Roman"/>
          <w:lang w:val="es-ES"/>
        </w:rPr>
        <w:t xml:space="preserve">en </w:t>
      </w:r>
      <w:r w:rsidR="00A47597">
        <w:rPr>
          <w:rFonts w:ascii="Times New Roman" w:hAnsi="Times New Roman" w:cs="Times New Roman"/>
          <w:lang w:val="es-ES"/>
        </w:rPr>
        <w:t xml:space="preserve">documentos aportados por </w:t>
      </w:r>
      <w:r w:rsidRPr="009C521C">
        <w:rPr>
          <w:rFonts w:ascii="Times New Roman" w:hAnsi="Times New Roman" w:cs="Times New Roman"/>
          <w:lang w:val="es-ES"/>
        </w:rPr>
        <w:t>cursantes</w:t>
      </w:r>
      <w:r w:rsidR="008E2B8D">
        <w:rPr>
          <w:rFonts w:ascii="Times New Roman" w:hAnsi="Times New Roman" w:cs="Times New Roman"/>
          <w:lang w:val="es-ES"/>
        </w:rPr>
        <w:t xml:space="preserve"> y </w:t>
      </w:r>
      <w:r w:rsidR="00F14E75">
        <w:rPr>
          <w:rFonts w:ascii="Times New Roman" w:hAnsi="Times New Roman" w:cs="Times New Roman"/>
          <w:lang w:val="es-ES"/>
        </w:rPr>
        <w:t xml:space="preserve">coordinadores y </w:t>
      </w:r>
      <w:r w:rsidR="008E2B8D">
        <w:rPr>
          <w:rFonts w:ascii="Times New Roman" w:hAnsi="Times New Roman" w:cs="Times New Roman"/>
          <w:lang w:val="es-ES"/>
        </w:rPr>
        <w:t>se leerán publicaciones en revistas especializadas</w:t>
      </w:r>
      <w:r w:rsidRPr="009C521C">
        <w:rPr>
          <w:rFonts w:ascii="Times New Roman" w:hAnsi="Times New Roman" w:cs="Times New Roman"/>
          <w:lang w:val="es-ES"/>
        </w:rPr>
        <w:t xml:space="preserve">. Asimismo, en cada </w:t>
      </w:r>
      <w:r w:rsidR="00EE5B2F">
        <w:rPr>
          <w:rFonts w:ascii="Times New Roman" w:hAnsi="Times New Roman" w:cs="Times New Roman"/>
          <w:lang w:val="es-ES"/>
        </w:rPr>
        <w:t xml:space="preserve">encuentro </w:t>
      </w:r>
      <w:r w:rsidRPr="009C521C">
        <w:rPr>
          <w:rFonts w:ascii="Times New Roman" w:hAnsi="Times New Roman" w:cs="Times New Roman"/>
          <w:lang w:val="es-ES"/>
        </w:rPr>
        <w:t>se prevé un espacio</w:t>
      </w:r>
      <w:r w:rsidR="00A47597">
        <w:rPr>
          <w:rFonts w:ascii="Times New Roman" w:hAnsi="Times New Roman" w:cs="Times New Roman"/>
          <w:lang w:val="es-ES"/>
        </w:rPr>
        <w:t xml:space="preserve"> para socializar</w:t>
      </w:r>
      <w:r w:rsidR="00F870F0">
        <w:rPr>
          <w:rFonts w:ascii="Times New Roman" w:hAnsi="Times New Roman" w:cs="Times New Roman"/>
          <w:lang w:val="es-ES"/>
        </w:rPr>
        <w:t xml:space="preserve"> inquietudes </w:t>
      </w:r>
      <w:r w:rsidR="00F14E75">
        <w:rPr>
          <w:rFonts w:ascii="Times New Roman" w:hAnsi="Times New Roman" w:cs="Times New Roman"/>
          <w:lang w:val="es-ES"/>
        </w:rPr>
        <w:t xml:space="preserve">sobre el </w:t>
      </w:r>
      <w:r w:rsidR="00F870F0">
        <w:rPr>
          <w:rFonts w:ascii="Times New Roman" w:hAnsi="Times New Roman" w:cs="Times New Roman"/>
          <w:lang w:val="es-ES"/>
        </w:rPr>
        <w:t>tema en cuestión</w:t>
      </w:r>
      <w:r w:rsidR="00A47597">
        <w:rPr>
          <w:rFonts w:ascii="Times New Roman" w:hAnsi="Times New Roman" w:cs="Times New Roman"/>
          <w:lang w:val="es-ES"/>
        </w:rPr>
        <w:t xml:space="preserve"> y</w:t>
      </w:r>
      <w:r w:rsidRPr="009C521C">
        <w:rPr>
          <w:rFonts w:ascii="Times New Roman" w:hAnsi="Times New Roman" w:cs="Times New Roman"/>
          <w:lang w:val="es-ES"/>
        </w:rPr>
        <w:t xml:space="preserve"> compartir recursos de afrontamiento</w:t>
      </w:r>
      <w:r w:rsidR="008E2B8D">
        <w:rPr>
          <w:rFonts w:ascii="Times New Roman" w:hAnsi="Times New Roman" w:cs="Times New Roman"/>
          <w:lang w:val="es-ES"/>
        </w:rPr>
        <w:t xml:space="preserve"> atinentes a las prácticas discursivas de expertos en espacios académicos</w:t>
      </w:r>
      <w:r w:rsidRPr="009C521C">
        <w:rPr>
          <w:rFonts w:ascii="Times New Roman" w:hAnsi="Times New Roman" w:cs="Times New Roman"/>
          <w:lang w:val="es-ES"/>
        </w:rPr>
        <w:t>.</w:t>
      </w:r>
    </w:p>
    <w:p w:rsid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>Previo al inicio del curso se en</w:t>
      </w:r>
      <w:r w:rsidR="00EE5B2F">
        <w:rPr>
          <w:rFonts w:ascii="Times New Roman" w:hAnsi="Times New Roman" w:cs="Times New Roman"/>
          <w:lang w:val="es-ES"/>
        </w:rPr>
        <w:t>tregará un compendio</w:t>
      </w:r>
      <w:r w:rsidR="00F870F0">
        <w:rPr>
          <w:rFonts w:ascii="Times New Roman" w:hAnsi="Times New Roman" w:cs="Times New Roman"/>
          <w:lang w:val="es-ES"/>
        </w:rPr>
        <w:t xml:space="preserve"> de lectura obligatoria</w:t>
      </w:r>
      <w:r w:rsidR="00EE5B2F">
        <w:rPr>
          <w:rFonts w:ascii="Times New Roman" w:hAnsi="Times New Roman" w:cs="Times New Roman"/>
          <w:lang w:val="es-ES"/>
        </w:rPr>
        <w:t xml:space="preserve"> </w:t>
      </w:r>
      <w:r w:rsidRPr="009C521C">
        <w:rPr>
          <w:rFonts w:ascii="Times New Roman" w:hAnsi="Times New Roman" w:cs="Times New Roman"/>
          <w:lang w:val="es-ES"/>
        </w:rPr>
        <w:t xml:space="preserve">con materiales </w:t>
      </w:r>
      <w:r w:rsidR="00F870F0">
        <w:rPr>
          <w:rFonts w:ascii="Times New Roman" w:hAnsi="Times New Roman" w:cs="Times New Roman"/>
          <w:lang w:val="es-ES"/>
        </w:rPr>
        <w:t>bibli</w:t>
      </w:r>
      <w:r w:rsidR="00FC6739">
        <w:rPr>
          <w:rFonts w:ascii="Times New Roman" w:hAnsi="Times New Roman" w:cs="Times New Roman"/>
          <w:lang w:val="es-ES"/>
        </w:rPr>
        <w:t>o y sitográficos para el debate; tral compendio será completado con cada cursante con un mínimo de cuatro textos académicos propios o ajenos –por ejemplo, una ponencia, un “abstract”, un ensayo y un artículo de investigación- sin identificación de autor.</w:t>
      </w:r>
    </w:p>
    <w:p w:rsidR="005976D9" w:rsidRPr="005976D9" w:rsidRDefault="005976D9" w:rsidP="001562FE">
      <w:pPr>
        <w:jc w:val="both"/>
        <w:rPr>
          <w:rFonts w:ascii="Times New Roman" w:hAnsi="Times New Roman" w:cs="Times New Roman"/>
          <w:lang w:val="es-ES"/>
        </w:rPr>
      </w:pPr>
    </w:p>
    <w:p w:rsidR="009C521C" w:rsidRPr="009C521C" w:rsidRDefault="009C521C" w:rsidP="001562FE">
      <w:pPr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b/>
          <w:lang w:val="es-ES"/>
        </w:rPr>
        <w:t>4. CONTENIDOS</w:t>
      </w:r>
      <w:r w:rsidR="007132CF">
        <w:rPr>
          <w:rFonts w:ascii="Times New Roman" w:hAnsi="Times New Roman" w:cs="Times New Roman"/>
          <w:b/>
          <w:lang w:val="es-ES"/>
        </w:rPr>
        <w:t xml:space="preserve"> </w:t>
      </w: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b/>
          <w:lang w:val="es-ES"/>
        </w:rPr>
        <w:t xml:space="preserve">4.1. </w:t>
      </w:r>
      <w:r w:rsidR="004E0FF4" w:rsidRPr="009C521C">
        <w:rPr>
          <w:rFonts w:ascii="Times New Roman" w:hAnsi="Times New Roman" w:cs="Times New Roman"/>
          <w:b/>
          <w:lang w:val="es-ES"/>
        </w:rPr>
        <w:t>Prácticas discursivas</w:t>
      </w:r>
    </w:p>
    <w:p w:rsid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>Comunicación, lenguaje y discurso. Algunas consideraciones desde las ciencias del lenguaje, la sociología y la antropología: Bajtín, Benveniste, Angenot y otros. ¿Oración o enunciado? Decir y comunicar. Todorov y después. Las prácticas discursivas en tiempos de hibridación. Oralidad cotidiana y académica. Formas monologales y dialogales. Presentación académica oral. Principios de cooperación y de cortesía. El cuidado del otro. Significados políticos del repertorio comunicativo.</w:t>
      </w:r>
      <w:r w:rsidR="005976D9">
        <w:rPr>
          <w:rFonts w:ascii="Times New Roman" w:hAnsi="Times New Roman" w:cs="Times New Roman"/>
          <w:lang w:val="es-ES"/>
        </w:rPr>
        <w:t xml:space="preserve"> </w:t>
      </w:r>
      <w:r w:rsidRPr="009C521C">
        <w:rPr>
          <w:rFonts w:ascii="Times New Roman" w:hAnsi="Times New Roman" w:cs="Times New Roman"/>
          <w:lang w:val="es-ES"/>
        </w:rPr>
        <w:t xml:space="preserve">Para cada sociedad, </w:t>
      </w:r>
      <w:r w:rsidR="005976D9">
        <w:rPr>
          <w:rFonts w:ascii="Times New Roman" w:hAnsi="Times New Roman" w:cs="Times New Roman"/>
          <w:lang w:val="es-ES"/>
        </w:rPr>
        <w:t>¿</w:t>
      </w:r>
      <w:r w:rsidRPr="009C521C">
        <w:rPr>
          <w:rFonts w:ascii="Times New Roman" w:hAnsi="Times New Roman" w:cs="Times New Roman"/>
          <w:lang w:val="es-ES"/>
        </w:rPr>
        <w:t>una discursividad?</w:t>
      </w:r>
    </w:p>
    <w:p w:rsidR="00EE5B2F" w:rsidRPr="00EE5B2F" w:rsidRDefault="00EE5B2F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b/>
          <w:lang w:val="es-ES"/>
        </w:rPr>
        <w:t>4.2.</w:t>
      </w:r>
      <w:r w:rsidR="004E0FF4">
        <w:rPr>
          <w:rFonts w:ascii="Times New Roman" w:hAnsi="Times New Roman" w:cs="Times New Roman"/>
          <w:b/>
          <w:lang w:val="es-ES"/>
        </w:rPr>
        <w:t xml:space="preserve"> Géneros </w:t>
      </w:r>
      <w:r w:rsidR="006E270B">
        <w:rPr>
          <w:rFonts w:ascii="Times New Roman" w:hAnsi="Times New Roman" w:cs="Times New Roman"/>
          <w:b/>
          <w:lang w:val="es-ES"/>
        </w:rPr>
        <w:t xml:space="preserve">académicos </w:t>
      </w: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lang w:val="es-ES"/>
        </w:rPr>
        <w:t>Situaciones de escritura en</w:t>
      </w:r>
      <w:r w:rsidR="006E270B">
        <w:rPr>
          <w:rFonts w:ascii="Times New Roman" w:hAnsi="Times New Roman" w:cs="Times New Roman"/>
          <w:lang w:val="es-ES"/>
        </w:rPr>
        <w:t xml:space="preserve"> la Universidad</w:t>
      </w:r>
      <w:r w:rsidRPr="009C521C">
        <w:rPr>
          <w:rFonts w:ascii="Times New Roman" w:hAnsi="Times New Roman" w:cs="Times New Roman"/>
          <w:lang w:val="es-ES"/>
        </w:rPr>
        <w:t>.</w:t>
      </w:r>
      <w:r w:rsidR="000B45BC">
        <w:rPr>
          <w:rFonts w:ascii="Times New Roman" w:hAnsi="Times New Roman" w:cs="Times New Roman"/>
          <w:lang w:val="es-ES"/>
        </w:rPr>
        <w:t xml:space="preserve"> </w:t>
      </w:r>
      <w:r w:rsidR="006E270B">
        <w:rPr>
          <w:rFonts w:ascii="Times New Roman" w:hAnsi="Times New Roman" w:cs="Times New Roman"/>
          <w:lang w:val="es-ES"/>
        </w:rPr>
        <w:t xml:space="preserve">Géneros académicos/géneros profesionales. </w:t>
      </w:r>
      <w:r w:rsidR="004E0FF4" w:rsidRPr="009C521C">
        <w:rPr>
          <w:rFonts w:ascii="Times New Roman" w:hAnsi="Times New Roman" w:cs="Times New Roman"/>
          <w:lang w:val="es-ES"/>
        </w:rPr>
        <w:t xml:space="preserve">Discursivizar para aprender. </w:t>
      </w:r>
      <w:r w:rsidR="000B45BC">
        <w:rPr>
          <w:rFonts w:ascii="Times New Roman" w:hAnsi="Times New Roman" w:cs="Times New Roman"/>
          <w:lang w:val="es-ES"/>
        </w:rPr>
        <w:t xml:space="preserve">Claves metadiscursivas. </w:t>
      </w:r>
      <w:r w:rsidR="00515FA2">
        <w:rPr>
          <w:rFonts w:ascii="Times New Roman" w:hAnsi="Times New Roman" w:cs="Times New Roman"/>
          <w:lang w:val="es-ES"/>
        </w:rPr>
        <w:t xml:space="preserve">Géneros de formación: el parcial y el examen final oral. </w:t>
      </w:r>
      <w:r w:rsidR="00FC6739">
        <w:rPr>
          <w:rFonts w:ascii="Times New Roman" w:hAnsi="Times New Roman" w:cs="Times New Roman"/>
          <w:lang w:val="es-ES_tradnl"/>
        </w:rPr>
        <w:t>R</w:t>
      </w:r>
      <w:r w:rsidR="004E0FF4" w:rsidRPr="009C521C">
        <w:rPr>
          <w:rFonts w:ascii="Times New Roman" w:hAnsi="Times New Roman" w:cs="Times New Roman"/>
          <w:lang w:val="es-ES_tradnl"/>
        </w:rPr>
        <w:t>evisar</w:t>
      </w:r>
      <w:r w:rsidR="00555AE0">
        <w:rPr>
          <w:rFonts w:ascii="Times New Roman" w:hAnsi="Times New Roman" w:cs="Times New Roman"/>
          <w:lang w:val="es-ES_tradnl"/>
        </w:rPr>
        <w:t xml:space="preserve"> un texto.</w:t>
      </w:r>
      <w:r w:rsidR="000B45BC">
        <w:rPr>
          <w:rFonts w:ascii="Times New Roman" w:hAnsi="Times New Roman" w:cs="Times New Roman"/>
          <w:lang w:val="es-ES_tradnl"/>
        </w:rPr>
        <w:t xml:space="preserve"> </w:t>
      </w:r>
      <w:r w:rsidR="004E0FF4" w:rsidRPr="009C521C">
        <w:rPr>
          <w:rFonts w:ascii="Times New Roman" w:hAnsi="Times New Roman" w:cs="Times New Roman"/>
          <w:lang w:val="es-ES"/>
        </w:rPr>
        <w:t>Disponibilidad léxica: los glosarios.</w:t>
      </w:r>
      <w:r w:rsidR="000B45BC">
        <w:rPr>
          <w:rFonts w:ascii="Times New Roman" w:hAnsi="Times New Roman" w:cs="Times New Roman"/>
          <w:lang w:val="es-ES"/>
        </w:rPr>
        <w:t xml:space="preserve"> E</w:t>
      </w:r>
      <w:r w:rsidR="00B34D0D">
        <w:rPr>
          <w:rFonts w:ascii="Times New Roman" w:hAnsi="Times New Roman" w:cs="Times New Roman"/>
          <w:lang w:val="es-ES"/>
        </w:rPr>
        <w:t xml:space="preserve">l ajuste propósito/producto. </w:t>
      </w:r>
      <w:r w:rsidRPr="009C521C">
        <w:rPr>
          <w:rFonts w:ascii="Times New Roman" w:hAnsi="Times New Roman" w:cs="Times New Roman"/>
          <w:lang w:val="es-ES"/>
        </w:rPr>
        <w:t>Prosa ba</w:t>
      </w:r>
      <w:r w:rsidR="00B34D0D">
        <w:rPr>
          <w:rFonts w:ascii="Times New Roman" w:hAnsi="Times New Roman" w:cs="Times New Roman"/>
          <w:lang w:val="es-ES"/>
        </w:rPr>
        <w:t>sada en el lector o en el autor.</w:t>
      </w:r>
      <w:r w:rsidR="000B45BC">
        <w:rPr>
          <w:rFonts w:ascii="Times New Roman" w:hAnsi="Times New Roman" w:cs="Times New Roman"/>
          <w:lang w:val="es-ES"/>
        </w:rPr>
        <w:t xml:space="preserve"> </w:t>
      </w:r>
      <w:r w:rsidR="00B34D0D" w:rsidRPr="009C521C">
        <w:rPr>
          <w:rFonts w:ascii="Times New Roman" w:hAnsi="Times New Roman" w:cs="Times New Roman"/>
          <w:lang w:val="es-ES_tradnl"/>
        </w:rPr>
        <w:t>Escribir con otros y es</w:t>
      </w:r>
      <w:r w:rsidR="00B34D0D">
        <w:rPr>
          <w:rFonts w:ascii="Times New Roman" w:hAnsi="Times New Roman" w:cs="Times New Roman"/>
          <w:lang w:val="es-ES_tradnl"/>
        </w:rPr>
        <w:t>cribir desde otros.</w:t>
      </w:r>
      <w:r w:rsidR="000B45BC">
        <w:rPr>
          <w:rFonts w:ascii="Times New Roman" w:hAnsi="Times New Roman" w:cs="Times New Roman"/>
          <w:lang w:val="es-ES_tradnl"/>
        </w:rPr>
        <w:t xml:space="preserve"> </w:t>
      </w:r>
      <w:r w:rsidR="00B34D0D">
        <w:rPr>
          <w:rFonts w:ascii="Times New Roman" w:hAnsi="Times New Roman" w:cs="Times New Roman"/>
          <w:lang w:val="es-ES_tradnl"/>
        </w:rPr>
        <w:t>Recurso</w:t>
      </w:r>
      <w:r w:rsidR="000B45BC">
        <w:rPr>
          <w:rFonts w:ascii="Times New Roman" w:hAnsi="Times New Roman" w:cs="Times New Roman"/>
          <w:lang w:val="es-ES_tradnl"/>
        </w:rPr>
        <w:t>s</w:t>
      </w:r>
      <w:r w:rsidR="00B34D0D">
        <w:rPr>
          <w:rFonts w:ascii="Times New Roman" w:hAnsi="Times New Roman" w:cs="Times New Roman"/>
          <w:lang w:val="es-ES_tradnl"/>
        </w:rPr>
        <w:t xml:space="preserve"> al saber propio y ajeno: </w:t>
      </w:r>
      <w:r w:rsidR="00B34D0D" w:rsidRPr="009C521C">
        <w:rPr>
          <w:rFonts w:ascii="Times New Roman" w:hAnsi="Times New Roman" w:cs="Times New Roman"/>
          <w:lang w:val="es-ES"/>
        </w:rPr>
        <w:t>citas</w:t>
      </w:r>
      <w:r w:rsidR="00FC6739">
        <w:rPr>
          <w:rFonts w:ascii="Times New Roman" w:hAnsi="Times New Roman" w:cs="Times New Roman"/>
          <w:lang w:val="es-ES"/>
        </w:rPr>
        <w:t xml:space="preserve">, </w:t>
      </w:r>
      <w:r w:rsidR="00B34D0D">
        <w:rPr>
          <w:rFonts w:ascii="Times New Roman" w:hAnsi="Times New Roman" w:cs="Times New Roman"/>
          <w:lang w:val="es-ES"/>
        </w:rPr>
        <w:t>notas y</w:t>
      </w:r>
      <w:r w:rsidR="00B34D0D" w:rsidRPr="009C521C">
        <w:rPr>
          <w:rFonts w:ascii="Times New Roman" w:hAnsi="Times New Roman" w:cs="Times New Roman"/>
          <w:lang w:val="es-ES"/>
        </w:rPr>
        <w:t xml:space="preserve"> normas de p</w:t>
      </w:r>
      <w:r w:rsidR="00B34D0D">
        <w:rPr>
          <w:rFonts w:ascii="Times New Roman" w:hAnsi="Times New Roman" w:cs="Times New Roman"/>
          <w:lang w:val="es-ES"/>
        </w:rPr>
        <w:t>ublicación</w:t>
      </w:r>
      <w:r w:rsidR="00B34D0D" w:rsidRPr="009C521C">
        <w:rPr>
          <w:rFonts w:ascii="Times New Roman" w:hAnsi="Times New Roman" w:cs="Times New Roman"/>
          <w:lang w:val="es-ES"/>
        </w:rPr>
        <w:t xml:space="preserve">. </w:t>
      </w:r>
      <w:r w:rsidR="00B34D0D">
        <w:rPr>
          <w:rFonts w:ascii="Times New Roman" w:hAnsi="Times New Roman" w:cs="Times New Roman"/>
          <w:lang w:val="es-ES"/>
        </w:rPr>
        <w:t xml:space="preserve">¿Referencias o bibliografía? </w:t>
      </w:r>
      <w:r w:rsidRPr="009C521C">
        <w:rPr>
          <w:rFonts w:ascii="Times New Roman" w:hAnsi="Times New Roman" w:cs="Times New Roman"/>
          <w:lang w:val="es-ES"/>
        </w:rPr>
        <w:t xml:space="preserve">Hablar y escribir con mapa y/o con brújula. </w:t>
      </w:r>
      <w:r w:rsidR="00B34D0D">
        <w:rPr>
          <w:rFonts w:ascii="Times New Roman" w:hAnsi="Times New Roman" w:cs="Times New Roman"/>
          <w:lang w:val="es-ES"/>
        </w:rPr>
        <w:t xml:space="preserve">Algunos géneros expertos </w:t>
      </w:r>
      <w:r w:rsidRPr="009C521C">
        <w:rPr>
          <w:rFonts w:ascii="Times New Roman" w:hAnsi="Times New Roman" w:cs="Times New Roman"/>
          <w:lang w:val="es-ES"/>
        </w:rPr>
        <w:t>de comun</w:t>
      </w:r>
      <w:r w:rsidR="00B34D0D">
        <w:rPr>
          <w:rFonts w:ascii="Times New Roman" w:hAnsi="Times New Roman" w:cs="Times New Roman"/>
          <w:lang w:val="es-ES"/>
        </w:rPr>
        <w:t xml:space="preserve">icación científico profesional: </w:t>
      </w:r>
      <w:r w:rsidR="00257CDD">
        <w:rPr>
          <w:rFonts w:ascii="Times New Roman" w:hAnsi="Times New Roman" w:cs="Times New Roman"/>
          <w:lang w:val="es-ES"/>
        </w:rPr>
        <w:t xml:space="preserve">artículo de investigación, </w:t>
      </w:r>
      <w:r w:rsidR="00B34D0D">
        <w:rPr>
          <w:rFonts w:ascii="Times New Roman" w:hAnsi="Times New Roman" w:cs="Times New Roman"/>
          <w:lang w:val="es-ES"/>
        </w:rPr>
        <w:t>ponencia</w:t>
      </w:r>
      <w:r w:rsidR="00257CDD">
        <w:rPr>
          <w:rFonts w:ascii="Times New Roman" w:hAnsi="Times New Roman" w:cs="Times New Roman"/>
          <w:lang w:val="es-ES"/>
        </w:rPr>
        <w:t xml:space="preserve"> y otros</w:t>
      </w:r>
      <w:r w:rsidR="00B34D0D">
        <w:rPr>
          <w:rFonts w:ascii="Times New Roman" w:hAnsi="Times New Roman" w:cs="Times New Roman"/>
          <w:lang w:val="es-ES"/>
        </w:rPr>
        <w:t>.</w:t>
      </w:r>
      <w:r w:rsidR="00555AE0">
        <w:rPr>
          <w:rFonts w:ascii="Times New Roman" w:hAnsi="Times New Roman" w:cs="Times New Roman"/>
          <w:lang w:val="es-ES"/>
        </w:rPr>
        <w:t xml:space="preserve"> </w:t>
      </w: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b/>
          <w:lang w:val="es-ES"/>
        </w:rPr>
        <w:t>5. EVALUACIÓN</w:t>
      </w: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9C521C">
        <w:rPr>
          <w:rFonts w:ascii="Times New Roman" w:hAnsi="Times New Roman" w:cs="Times New Roman"/>
          <w:lang w:val="es-ES"/>
        </w:rPr>
        <w:t>En e</w:t>
      </w:r>
      <w:r w:rsidRPr="009C521C">
        <w:rPr>
          <w:rFonts w:ascii="Times New Roman" w:hAnsi="Times New Roman" w:cs="Times New Roman"/>
          <w:lang w:val="es-ES_tradnl"/>
        </w:rPr>
        <w:t xml:space="preserve">l </w:t>
      </w:r>
      <w:r w:rsidR="00257CDD">
        <w:rPr>
          <w:rFonts w:ascii="Times New Roman" w:hAnsi="Times New Roman" w:cs="Times New Roman"/>
          <w:lang w:val="es-ES_tradnl"/>
        </w:rPr>
        <w:t xml:space="preserve">quinto y </w:t>
      </w:r>
      <w:r w:rsidRPr="009C521C">
        <w:rPr>
          <w:rFonts w:ascii="Times New Roman" w:hAnsi="Times New Roman" w:cs="Times New Roman"/>
          <w:lang w:val="es-ES_tradnl"/>
        </w:rPr>
        <w:t xml:space="preserve">último encuentro los cursantes socializarán presentarán </w:t>
      </w:r>
      <w:r w:rsidR="00EE5B2F">
        <w:rPr>
          <w:rFonts w:ascii="Times New Roman" w:hAnsi="Times New Roman" w:cs="Times New Roman"/>
          <w:lang w:val="es-ES_tradnl"/>
        </w:rPr>
        <w:t xml:space="preserve">un corpus de borradores y apuntes </w:t>
      </w:r>
      <w:r w:rsidRPr="009C521C">
        <w:rPr>
          <w:rFonts w:ascii="Times New Roman" w:hAnsi="Times New Roman" w:cs="Times New Roman"/>
          <w:lang w:val="es-ES_tradnl"/>
        </w:rPr>
        <w:t>que dé cuenta de los avances, las lecturas y las discusiones realizados en clase y e</w:t>
      </w:r>
      <w:r w:rsidR="00EE5B2F">
        <w:rPr>
          <w:rFonts w:ascii="Times New Roman" w:hAnsi="Times New Roman" w:cs="Times New Roman"/>
          <w:lang w:val="es-ES_tradnl"/>
        </w:rPr>
        <w:t xml:space="preserve">n las actividades domiciliarias; además, </w:t>
      </w:r>
      <w:r w:rsidRPr="009C521C">
        <w:rPr>
          <w:rFonts w:ascii="Times New Roman" w:hAnsi="Times New Roman" w:cs="Times New Roman"/>
          <w:lang w:val="es-ES_tradnl"/>
        </w:rPr>
        <w:t xml:space="preserve">entregarán una </w:t>
      </w:r>
      <w:r w:rsidRPr="00257CDD">
        <w:rPr>
          <w:rFonts w:ascii="Times New Roman" w:hAnsi="Times New Roman" w:cs="Times New Roman"/>
          <w:u w:val="single"/>
          <w:lang w:val="es-ES_tradnl"/>
        </w:rPr>
        <w:t>tarea final integradora</w:t>
      </w:r>
      <w:r w:rsidRPr="009C521C">
        <w:rPr>
          <w:rFonts w:ascii="Times New Roman" w:hAnsi="Times New Roman" w:cs="Times New Roman"/>
          <w:lang w:val="es-ES_tradnl"/>
        </w:rPr>
        <w:t xml:space="preserve"> en soporte papel o digital sustentada en trabajos cooperativos precedentes y anclada en </w:t>
      </w:r>
      <w:r w:rsidR="008E2B8D">
        <w:rPr>
          <w:rFonts w:ascii="Times New Roman" w:hAnsi="Times New Roman" w:cs="Times New Roman"/>
          <w:lang w:val="es-ES_tradnl"/>
        </w:rPr>
        <w:t>un mínimo de cinco recortes d</w:t>
      </w:r>
      <w:r w:rsidRPr="009C521C">
        <w:rPr>
          <w:rFonts w:ascii="Times New Roman" w:hAnsi="Times New Roman" w:cs="Times New Roman"/>
          <w:lang w:val="es-ES_tradnl"/>
        </w:rPr>
        <w:t>el compendio de lecturas. Ese documento final –de producción individual o grupal- podrá consistir en:</w:t>
      </w:r>
    </w:p>
    <w:p w:rsidR="009C521C" w:rsidRDefault="009C521C" w:rsidP="001562FE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es-ES_tradnl"/>
        </w:rPr>
      </w:pPr>
      <w:r w:rsidRPr="009C521C">
        <w:rPr>
          <w:rFonts w:ascii="Times New Roman" w:hAnsi="Times New Roman" w:cs="Times New Roman"/>
          <w:lang w:val="es-ES_tradnl"/>
        </w:rPr>
        <w:t xml:space="preserve">una versión mejorada de un </w:t>
      </w:r>
      <w:r w:rsidR="00A208CB">
        <w:rPr>
          <w:rFonts w:ascii="Times New Roman" w:hAnsi="Times New Roman" w:cs="Times New Roman"/>
          <w:lang w:val="es-ES_tradnl"/>
        </w:rPr>
        <w:t>proyecto o de un informe propios;</w:t>
      </w:r>
    </w:p>
    <w:p w:rsidR="003949F2" w:rsidRPr="00A208CB" w:rsidRDefault="003949F2" w:rsidP="001562FE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un protocolo de evaluación de producciones de estudiantes, resultante de acuerdos intra o intercátedras;</w:t>
      </w:r>
    </w:p>
    <w:p w:rsidR="009C521C" w:rsidRPr="009C521C" w:rsidRDefault="009C521C" w:rsidP="001562FE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es-ES_tradnl"/>
        </w:rPr>
      </w:pPr>
      <w:r w:rsidRPr="009C521C">
        <w:rPr>
          <w:rFonts w:ascii="Times New Roman" w:hAnsi="Times New Roman" w:cs="Times New Roman"/>
          <w:lang w:val="es-ES_tradnl"/>
        </w:rPr>
        <w:t xml:space="preserve">un </w:t>
      </w:r>
      <w:r w:rsidR="00793213">
        <w:rPr>
          <w:rFonts w:ascii="Times New Roman" w:hAnsi="Times New Roman" w:cs="Times New Roman"/>
          <w:lang w:val="es-ES_tradnl"/>
        </w:rPr>
        <w:t>análisis de un</w:t>
      </w:r>
      <w:r w:rsidR="000C6961">
        <w:rPr>
          <w:rFonts w:ascii="Times New Roman" w:hAnsi="Times New Roman" w:cs="Times New Roman"/>
          <w:lang w:val="es-ES_tradnl"/>
        </w:rPr>
        <w:t xml:space="preserve"> </w:t>
      </w:r>
      <w:r w:rsidR="00A208CB" w:rsidRPr="009C521C">
        <w:rPr>
          <w:rFonts w:ascii="Times New Roman" w:hAnsi="Times New Roman" w:cs="Times New Roman"/>
          <w:lang w:val="es-ES_tradnl"/>
        </w:rPr>
        <w:t>artículo o una ponencia</w:t>
      </w:r>
      <w:r w:rsidR="00A208CB">
        <w:rPr>
          <w:rFonts w:ascii="Times New Roman" w:hAnsi="Times New Roman" w:cs="Times New Roman"/>
          <w:lang w:val="es-ES_tradnl"/>
        </w:rPr>
        <w:t xml:space="preserve"> ajenos;</w:t>
      </w:r>
    </w:p>
    <w:p w:rsidR="009C521C" w:rsidRPr="00A208CB" w:rsidRDefault="009C521C" w:rsidP="001562FE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es-ES_tradnl"/>
        </w:rPr>
      </w:pPr>
      <w:r w:rsidRPr="009C521C">
        <w:rPr>
          <w:rFonts w:ascii="Times New Roman" w:hAnsi="Times New Roman" w:cs="Times New Roman"/>
          <w:lang w:val="es-ES_tradnl"/>
        </w:rPr>
        <w:t>otras propuestas a consensuar con los cursantes.</w:t>
      </w: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9C521C">
        <w:rPr>
          <w:rFonts w:ascii="Times New Roman" w:hAnsi="Times New Roman" w:cs="Times New Roman"/>
          <w:lang w:val="es-ES_tradnl"/>
        </w:rPr>
        <w:t>A un mes de</w:t>
      </w:r>
      <w:r w:rsidR="00A208CB">
        <w:rPr>
          <w:rFonts w:ascii="Times New Roman" w:hAnsi="Times New Roman" w:cs="Times New Roman"/>
          <w:lang w:val="es-ES_tradnl"/>
        </w:rPr>
        <w:t xml:space="preserve"> concluido</w:t>
      </w:r>
      <w:r w:rsidRPr="009C521C">
        <w:rPr>
          <w:rFonts w:ascii="Times New Roman" w:hAnsi="Times New Roman" w:cs="Times New Roman"/>
          <w:lang w:val="es-ES_tradnl"/>
        </w:rPr>
        <w:t xml:space="preserve"> el seminario-taller, se ofrecer</w:t>
      </w:r>
      <w:r w:rsidR="00A208CB">
        <w:rPr>
          <w:rFonts w:ascii="Times New Roman" w:hAnsi="Times New Roman" w:cs="Times New Roman"/>
          <w:lang w:val="es-ES_tradnl"/>
        </w:rPr>
        <w:t>á una instancia recuperatoria a los fines de</w:t>
      </w:r>
      <w:r w:rsidRPr="009C521C">
        <w:rPr>
          <w:rFonts w:ascii="Times New Roman" w:hAnsi="Times New Roman" w:cs="Times New Roman"/>
          <w:lang w:val="es-ES_tradnl"/>
        </w:rPr>
        <w:t xml:space="preserve"> entrega</w:t>
      </w:r>
      <w:r w:rsidR="00A208CB">
        <w:rPr>
          <w:rFonts w:ascii="Times New Roman" w:hAnsi="Times New Roman" w:cs="Times New Roman"/>
          <w:lang w:val="es-ES_tradnl"/>
        </w:rPr>
        <w:t>r</w:t>
      </w:r>
      <w:r w:rsidRPr="009C521C">
        <w:rPr>
          <w:rFonts w:ascii="Times New Roman" w:hAnsi="Times New Roman" w:cs="Times New Roman"/>
          <w:lang w:val="es-ES_tradnl"/>
        </w:rPr>
        <w:t xml:space="preserve"> trabajos finales </w:t>
      </w:r>
      <w:r w:rsidR="00A208CB">
        <w:rPr>
          <w:rFonts w:ascii="Times New Roman" w:hAnsi="Times New Roman" w:cs="Times New Roman"/>
          <w:lang w:val="es-ES_tradnl"/>
        </w:rPr>
        <w:t>pendientes</w:t>
      </w:r>
      <w:r w:rsidRPr="009C521C">
        <w:rPr>
          <w:rFonts w:ascii="Times New Roman" w:hAnsi="Times New Roman" w:cs="Times New Roman"/>
          <w:lang w:val="es-ES_tradnl"/>
        </w:rPr>
        <w:t>. A partir de esa fecha, el equipo docente te</w:t>
      </w:r>
      <w:r w:rsidR="00EE5B2F">
        <w:rPr>
          <w:rFonts w:ascii="Times New Roman" w:hAnsi="Times New Roman" w:cs="Times New Roman"/>
          <w:lang w:val="es-ES_tradnl"/>
        </w:rPr>
        <w:t>ndrá 20 dí</w:t>
      </w:r>
      <w:r w:rsidRPr="009C521C">
        <w:rPr>
          <w:rFonts w:ascii="Times New Roman" w:hAnsi="Times New Roman" w:cs="Times New Roman"/>
          <w:lang w:val="es-ES_tradnl"/>
        </w:rPr>
        <w:t xml:space="preserve">as hábiles de plazo para entregar </w:t>
      </w:r>
      <w:r w:rsidR="00EE5B2F" w:rsidRPr="009C521C">
        <w:rPr>
          <w:rFonts w:ascii="Times New Roman" w:hAnsi="Times New Roman" w:cs="Times New Roman"/>
          <w:lang w:val="es-ES_tradnl"/>
        </w:rPr>
        <w:t xml:space="preserve">las calificaciones </w:t>
      </w:r>
      <w:r w:rsidRPr="009C521C">
        <w:rPr>
          <w:rFonts w:ascii="Times New Roman" w:hAnsi="Times New Roman" w:cs="Times New Roman"/>
          <w:lang w:val="es-ES_tradnl"/>
        </w:rPr>
        <w:t xml:space="preserve">a la Secretaría de Posgrado. </w:t>
      </w: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>Condiciones de acreditación: 80% de asistencia y aprobación de la evaluación final.</w:t>
      </w:r>
    </w:p>
    <w:p w:rsidR="009C521C" w:rsidRPr="009C521C" w:rsidRDefault="009C521C" w:rsidP="001562FE">
      <w:pPr>
        <w:jc w:val="both"/>
        <w:rPr>
          <w:rFonts w:ascii="Times New Roman" w:hAnsi="Times New Roman" w:cs="Times New Roman"/>
          <w:lang w:val="es-ES"/>
        </w:rPr>
      </w:pP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b/>
          <w:lang w:val="es-ES"/>
        </w:rPr>
        <w:t>6. DESTINATARIOS</w:t>
      </w:r>
    </w:p>
    <w:p w:rsidR="00161565" w:rsidRDefault="00161565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Puesto que el curso se sustenta en el reconocimiento de que las </w:t>
      </w:r>
      <w:r>
        <w:rPr>
          <w:rFonts w:ascii="Times New Roman" w:hAnsi="Times New Roman" w:cs="Times New Roman"/>
          <w:lang w:val="es-ES"/>
        </w:rPr>
        <w:t xml:space="preserve">realizaciones </w:t>
      </w:r>
      <w:r w:rsidRPr="009C521C">
        <w:rPr>
          <w:rFonts w:ascii="Times New Roman" w:hAnsi="Times New Roman" w:cs="Times New Roman"/>
          <w:lang w:val="es-ES"/>
        </w:rPr>
        <w:t>discursivas orales y escritas en escenarios de educación superior constituyen un dispo</w:t>
      </w:r>
      <w:r>
        <w:rPr>
          <w:rFonts w:ascii="Times New Roman" w:hAnsi="Times New Roman" w:cs="Times New Roman"/>
          <w:lang w:val="es-ES"/>
        </w:rPr>
        <w:t xml:space="preserve">sitivo de fuerte valor político, </w:t>
      </w:r>
      <w:r w:rsidRPr="009C521C">
        <w:rPr>
          <w:rFonts w:ascii="Times New Roman" w:hAnsi="Times New Roman" w:cs="Times New Roman"/>
          <w:lang w:val="es-ES"/>
        </w:rPr>
        <w:t>se concibe al destinatario del semi</w:t>
      </w:r>
      <w:r>
        <w:rPr>
          <w:rFonts w:ascii="Times New Roman" w:hAnsi="Times New Roman" w:cs="Times New Roman"/>
          <w:lang w:val="es-ES"/>
        </w:rPr>
        <w:t xml:space="preserve">nario-taller </w:t>
      </w:r>
      <w:r w:rsidRPr="009C521C">
        <w:rPr>
          <w:rFonts w:ascii="Times New Roman" w:hAnsi="Times New Roman" w:cs="Times New Roman"/>
          <w:lang w:val="es-ES"/>
        </w:rPr>
        <w:t>como profesional que investiga, expone, informa y publica en encuentros científicos y revistas especializadas</w:t>
      </w:r>
      <w:r>
        <w:rPr>
          <w:rFonts w:ascii="Times New Roman" w:hAnsi="Times New Roman" w:cs="Times New Roman"/>
          <w:lang w:val="es-ES"/>
        </w:rPr>
        <w:t>.</w:t>
      </w:r>
    </w:p>
    <w:p w:rsidR="009C521C" w:rsidRPr="009C521C" w:rsidRDefault="00D2373B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</w:t>
      </w:r>
      <w:r w:rsidR="00257CDD">
        <w:rPr>
          <w:rFonts w:ascii="Times New Roman" w:hAnsi="Times New Roman" w:cs="Times New Roman"/>
          <w:lang w:val="es-ES"/>
        </w:rPr>
        <w:t>n principio, e</w:t>
      </w:r>
      <w:r>
        <w:rPr>
          <w:rFonts w:ascii="Times New Roman" w:hAnsi="Times New Roman" w:cs="Times New Roman"/>
          <w:lang w:val="es-ES"/>
        </w:rPr>
        <w:t>l segmento de destinación está</w:t>
      </w:r>
      <w:r w:rsidR="00161565">
        <w:rPr>
          <w:rFonts w:ascii="Times New Roman" w:hAnsi="Times New Roman" w:cs="Times New Roman"/>
          <w:lang w:val="es-ES"/>
        </w:rPr>
        <w:t xml:space="preserve"> constituido por </w:t>
      </w:r>
      <w:r w:rsidR="009C521C" w:rsidRPr="009C521C">
        <w:rPr>
          <w:rFonts w:ascii="Times New Roman" w:hAnsi="Times New Roman" w:cs="Times New Roman"/>
          <w:lang w:val="es-ES"/>
        </w:rPr>
        <w:t>Profesores de la Escuela de Ciencias de la Educación, Facultad de Filosofía y Humanidades, Universidad N</w:t>
      </w:r>
      <w:r>
        <w:rPr>
          <w:rFonts w:ascii="Times New Roman" w:hAnsi="Times New Roman" w:cs="Times New Roman"/>
          <w:lang w:val="es-ES"/>
        </w:rPr>
        <w:t>acional de Córdoba</w:t>
      </w:r>
      <w:r w:rsidR="00257CDD">
        <w:rPr>
          <w:rFonts w:ascii="Times New Roman" w:hAnsi="Times New Roman" w:cs="Times New Roman"/>
          <w:lang w:val="es-ES"/>
        </w:rPr>
        <w:t>. Sin embargo, también se aceptarán inscriptos de otras inscripciones institucionales. Cupo: 10 a 30</w:t>
      </w:r>
      <w:r w:rsidR="009C521C" w:rsidRPr="009C521C">
        <w:rPr>
          <w:rFonts w:ascii="Times New Roman" w:hAnsi="Times New Roman" w:cs="Times New Roman"/>
          <w:lang w:val="es-ES"/>
        </w:rPr>
        <w:t xml:space="preserve"> cursantes.</w:t>
      </w: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b/>
          <w:lang w:val="es-ES"/>
        </w:rPr>
        <w:t>7.</w:t>
      </w:r>
      <w:r w:rsidR="00D2373B">
        <w:rPr>
          <w:rFonts w:ascii="Times New Roman" w:hAnsi="Times New Roman" w:cs="Times New Roman"/>
          <w:b/>
          <w:lang w:val="es-ES"/>
        </w:rPr>
        <w:t xml:space="preserve"> </w:t>
      </w:r>
      <w:r w:rsidRPr="009C521C">
        <w:rPr>
          <w:rFonts w:ascii="Times New Roman" w:hAnsi="Times New Roman" w:cs="Times New Roman"/>
          <w:b/>
          <w:lang w:val="es-ES"/>
        </w:rPr>
        <w:t>CARGA HORARIA Y CALENDARIZACIÓN DE ACTIVIDADES</w:t>
      </w:r>
    </w:p>
    <w:p w:rsidR="009C521C" w:rsidRPr="008C0828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8C0828">
        <w:rPr>
          <w:rFonts w:ascii="Times New Roman" w:hAnsi="Times New Roman" w:cs="Times New Roman"/>
          <w:lang w:val="es-ES"/>
        </w:rPr>
        <w:t>Horas pres</w:t>
      </w:r>
      <w:r w:rsidR="00A208CB" w:rsidRPr="008C0828">
        <w:rPr>
          <w:rFonts w:ascii="Times New Roman" w:hAnsi="Times New Roman" w:cs="Times New Roman"/>
          <w:lang w:val="es-ES"/>
        </w:rPr>
        <w:t>enciales</w:t>
      </w:r>
      <w:r w:rsidR="00A8329C">
        <w:rPr>
          <w:rFonts w:ascii="Times New Roman" w:hAnsi="Times New Roman" w:cs="Times New Roman"/>
          <w:lang w:val="es-ES"/>
        </w:rPr>
        <w:t xml:space="preserve"> (teórico-prácticas)</w:t>
      </w:r>
      <w:r w:rsidR="008A7F67">
        <w:rPr>
          <w:rFonts w:ascii="Times New Roman" w:hAnsi="Times New Roman" w:cs="Times New Roman"/>
          <w:lang w:val="es-ES"/>
        </w:rPr>
        <w:t xml:space="preserve">: 15, distribuidas en </w:t>
      </w:r>
      <w:r w:rsidR="00A65344">
        <w:rPr>
          <w:rFonts w:ascii="Times New Roman" w:hAnsi="Times New Roman" w:cs="Times New Roman"/>
          <w:lang w:val="es-ES"/>
        </w:rPr>
        <w:t xml:space="preserve">5 martes </w:t>
      </w:r>
      <w:r w:rsidRPr="008C0828">
        <w:rPr>
          <w:rFonts w:ascii="Times New Roman" w:hAnsi="Times New Roman" w:cs="Times New Roman"/>
          <w:lang w:val="es-ES"/>
        </w:rPr>
        <w:t xml:space="preserve">de </w:t>
      </w:r>
      <w:r w:rsidR="00A65344">
        <w:rPr>
          <w:rFonts w:ascii="Times New Roman" w:hAnsi="Times New Roman" w:cs="Times New Roman"/>
          <w:lang w:val="es-ES"/>
        </w:rPr>
        <w:t>16 a 19 hs.-. H</w:t>
      </w:r>
      <w:r w:rsidRPr="008C0828">
        <w:rPr>
          <w:rFonts w:ascii="Times New Roman" w:hAnsi="Times New Roman" w:cs="Times New Roman"/>
          <w:lang w:val="es-ES"/>
        </w:rPr>
        <w:t>oras d</w:t>
      </w:r>
      <w:r w:rsidR="008A7F67">
        <w:rPr>
          <w:rFonts w:ascii="Times New Roman" w:hAnsi="Times New Roman" w:cs="Times New Roman"/>
          <w:lang w:val="es-ES"/>
        </w:rPr>
        <w:t>omiciliarias: 5</w:t>
      </w:r>
      <w:r w:rsidRPr="008C0828">
        <w:rPr>
          <w:rFonts w:ascii="Times New Roman" w:hAnsi="Times New Roman" w:cs="Times New Roman"/>
          <w:lang w:val="es-ES"/>
        </w:rPr>
        <w:t>, a distribuir según cad</w:t>
      </w:r>
      <w:r w:rsidR="008A7F67">
        <w:rPr>
          <w:rFonts w:ascii="Times New Roman" w:hAnsi="Times New Roman" w:cs="Times New Roman"/>
          <w:lang w:val="es-ES"/>
        </w:rPr>
        <w:t>a cursante. Total a acreditar: 2</w:t>
      </w:r>
      <w:r w:rsidRPr="008C0828">
        <w:rPr>
          <w:rFonts w:ascii="Times New Roman" w:hAnsi="Times New Roman" w:cs="Times New Roman"/>
          <w:lang w:val="es-ES"/>
        </w:rPr>
        <w:t xml:space="preserve">0 hs. </w:t>
      </w:r>
    </w:p>
    <w:p w:rsidR="009C521C" w:rsidRPr="008C0828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527B11">
        <w:rPr>
          <w:rFonts w:ascii="Times New Roman" w:hAnsi="Times New Roman" w:cs="Times New Roman"/>
          <w:lang w:val="es-ES"/>
        </w:rPr>
        <w:t>Calendarización de actividades</w:t>
      </w:r>
      <w:r w:rsidR="008A7F67">
        <w:rPr>
          <w:rFonts w:ascii="Times New Roman" w:hAnsi="Times New Roman" w:cs="Times New Roman"/>
          <w:lang w:val="es-ES"/>
        </w:rPr>
        <w:t xml:space="preserve"> (propuesta reajustable)</w:t>
      </w:r>
      <w:r w:rsidRPr="00527B11">
        <w:rPr>
          <w:rFonts w:ascii="Times New Roman" w:hAnsi="Times New Roman" w:cs="Times New Roman"/>
          <w:lang w:val="es-ES"/>
        </w:rPr>
        <w:t>:</w:t>
      </w:r>
    </w:p>
    <w:p w:rsidR="00515FA2" w:rsidRDefault="00EE5B2F" w:rsidP="001562F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F55B00">
        <w:rPr>
          <w:rFonts w:ascii="Times New Roman" w:hAnsi="Times New Roman" w:cs="Times New Roman"/>
          <w:lang w:val="es-ES"/>
        </w:rPr>
        <w:t xml:space="preserve">Eje 1: </w:t>
      </w:r>
      <w:r w:rsidR="00A65344">
        <w:rPr>
          <w:rFonts w:ascii="Times New Roman" w:hAnsi="Times New Roman" w:cs="Times New Roman"/>
          <w:lang w:val="es-ES"/>
        </w:rPr>
        <w:t>30 de agosto y 6 de septiem</w:t>
      </w:r>
      <w:r w:rsidR="00515FA2">
        <w:rPr>
          <w:rFonts w:ascii="Times New Roman" w:hAnsi="Times New Roman" w:cs="Times New Roman"/>
          <w:lang w:val="es-ES"/>
        </w:rPr>
        <w:t>bre</w:t>
      </w:r>
    </w:p>
    <w:p w:rsidR="009C521C" w:rsidRPr="008C0828" w:rsidRDefault="009C521C" w:rsidP="001562F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F55B00">
        <w:rPr>
          <w:rFonts w:ascii="Times New Roman" w:hAnsi="Times New Roman" w:cs="Times New Roman"/>
          <w:lang w:val="es-ES"/>
        </w:rPr>
        <w:t xml:space="preserve">Eje 2: </w:t>
      </w:r>
      <w:r w:rsidR="00A65344">
        <w:rPr>
          <w:rFonts w:ascii="Times New Roman" w:hAnsi="Times New Roman" w:cs="Times New Roman"/>
          <w:lang w:val="es-ES"/>
        </w:rPr>
        <w:t>13 y 20 de septiembre</w:t>
      </w:r>
      <w:r w:rsidR="00527B11">
        <w:rPr>
          <w:rFonts w:ascii="Times New Roman" w:hAnsi="Times New Roman" w:cs="Times New Roman"/>
          <w:lang w:val="es-ES"/>
        </w:rPr>
        <w:t xml:space="preserve"> </w:t>
      </w:r>
    </w:p>
    <w:p w:rsidR="009C521C" w:rsidRPr="008C0828" w:rsidRDefault="00A65344" w:rsidP="001562FE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Evaluación (p</w:t>
      </w:r>
      <w:r w:rsidR="009C521C" w:rsidRPr="008C0828">
        <w:rPr>
          <w:rFonts w:ascii="Times New Roman" w:hAnsi="Times New Roman" w:cs="Times New Roman"/>
          <w:lang w:val="es-ES"/>
        </w:rPr>
        <w:t xml:space="preserve">rimera fecha de entrega </w:t>
      </w:r>
      <w:r w:rsidR="00527B11">
        <w:rPr>
          <w:rFonts w:ascii="Times New Roman" w:hAnsi="Times New Roman" w:cs="Times New Roman"/>
          <w:lang w:val="es-ES"/>
        </w:rPr>
        <w:t>del documento de acreditación</w:t>
      </w:r>
      <w:r>
        <w:rPr>
          <w:rFonts w:ascii="Times New Roman" w:hAnsi="Times New Roman" w:cs="Times New Roman"/>
          <w:lang w:val="es-ES"/>
        </w:rPr>
        <w:t>): 27</w:t>
      </w:r>
      <w:r w:rsidR="00527B11">
        <w:rPr>
          <w:rFonts w:ascii="Times New Roman" w:hAnsi="Times New Roman" w:cs="Times New Roman"/>
          <w:lang w:val="es-ES"/>
        </w:rPr>
        <w:t xml:space="preserve"> </w:t>
      </w:r>
      <w:r w:rsidR="00961D18">
        <w:rPr>
          <w:rFonts w:ascii="Times New Roman" w:hAnsi="Times New Roman" w:cs="Times New Roman"/>
          <w:lang w:val="es-ES"/>
        </w:rPr>
        <w:t xml:space="preserve">de </w:t>
      </w:r>
      <w:r>
        <w:rPr>
          <w:rFonts w:ascii="Times New Roman" w:hAnsi="Times New Roman" w:cs="Times New Roman"/>
          <w:lang w:val="es-ES"/>
        </w:rPr>
        <w:t>septiem</w:t>
      </w:r>
      <w:r w:rsidR="00527B11">
        <w:rPr>
          <w:rFonts w:ascii="Times New Roman" w:hAnsi="Times New Roman" w:cs="Times New Roman"/>
          <w:lang w:val="es-ES"/>
        </w:rPr>
        <w:t>bre</w:t>
      </w:r>
      <w:r w:rsidR="009C521C" w:rsidRPr="008C0828">
        <w:rPr>
          <w:rFonts w:ascii="Times New Roman" w:hAnsi="Times New Roman" w:cs="Times New Roman"/>
          <w:lang w:val="es-ES"/>
        </w:rPr>
        <w:t>.</w:t>
      </w:r>
    </w:p>
    <w:p w:rsidR="009C521C" w:rsidRPr="008C0828" w:rsidRDefault="00527B11" w:rsidP="001562FE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Recuperación </w:t>
      </w:r>
      <w:r w:rsidR="00A65344">
        <w:rPr>
          <w:rFonts w:ascii="Times New Roman" w:hAnsi="Times New Roman" w:cs="Times New Roman"/>
          <w:lang w:val="es-ES"/>
        </w:rPr>
        <w:t>posevaluativa: 25 de octubre</w:t>
      </w:r>
      <w:r w:rsidR="009C521C" w:rsidRPr="008C0828">
        <w:rPr>
          <w:rFonts w:ascii="Times New Roman" w:hAnsi="Times New Roman" w:cs="Times New Roman"/>
          <w:lang w:val="es-ES"/>
        </w:rPr>
        <w:t>.</w:t>
      </w:r>
    </w:p>
    <w:p w:rsidR="009C521C" w:rsidRPr="007B3CD6" w:rsidRDefault="007B3CD6" w:rsidP="007B3CD6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Entrega de calificaciones: 15</w:t>
      </w:r>
      <w:r w:rsidR="00527B11">
        <w:rPr>
          <w:rFonts w:ascii="Times New Roman" w:hAnsi="Times New Roman" w:cs="Times New Roman"/>
          <w:lang w:val="es-ES"/>
        </w:rPr>
        <w:t xml:space="preserve"> de noviembre.</w:t>
      </w:r>
    </w:p>
    <w:p w:rsidR="009C521C" w:rsidRPr="009C521C" w:rsidRDefault="009C521C" w:rsidP="001562FE">
      <w:pPr>
        <w:jc w:val="both"/>
        <w:rPr>
          <w:rFonts w:ascii="Times New Roman" w:hAnsi="Times New Roman" w:cs="Times New Roman"/>
          <w:lang w:val="es-ES"/>
        </w:rPr>
      </w:pPr>
    </w:p>
    <w:p w:rsidR="009C521C" w:rsidRPr="009C521C" w:rsidRDefault="009C521C" w:rsidP="001562FE">
      <w:pPr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b/>
          <w:lang w:val="es-ES"/>
        </w:rPr>
        <w:t>8. BIBLIO Y SITOGRAFÍA</w:t>
      </w:r>
    </w:p>
    <w:p w:rsidR="009C521C" w:rsidRPr="009C521C" w:rsidRDefault="009C521C" w:rsidP="001562FE">
      <w:pPr>
        <w:jc w:val="both"/>
        <w:rPr>
          <w:rFonts w:ascii="Times New Roman" w:hAnsi="Times New Roman" w:cs="Times New Roman"/>
          <w:b/>
          <w:lang w:val="es-ES"/>
        </w:rPr>
      </w:pPr>
      <w:r w:rsidRPr="009C521C">
        <w:rPr>
          <w:rFonts w:ascii="Times New Roman" w:hAnsi="Times New Roman" w:cs="Times New Roman"/>
          <w:b/>
          <w:lang w:val="es-ES"/>
        </w:rPr>
        <w:t>8.1.2. Básica</w:t>
      </w:r>
    </w:p>
    <w:p w:rsidR="009C521C" w:rsidRPr="00816EC6" w:rsidRDefault="00816EC6" w:rsidP="001562FE">
      <w:pPr>
        <w:spacing w:line="240" w:lineRule="auto"/>
        <w:jc w:val="both"/>
        <w:rPr>
          <w:rFonts w:ascii="Times New Roman" w:hAnsi="Times New Roman" w:cs="Times New Roman"/>
          <w:u w:val="single"/>
          <w:lang w:val="es-ES"/>
        </w:rPr>
      </w:pPr>
      <w:r w:rsidRPr="00816EC6">
        <w:rPr>
          <w:rFonts w:ascii="Times New Roman" w:hAnsi="Times New Roman" w:cs="Times New Roman"/>
          <w:u w:val="single"/>
          <w:lang w:val="es-ES"/>
        </w:rPr>
        <w:t>Eje 1</w:t>
      </w:r>
    </w:p>
    <w:p w:rsidR="00816EC6" w:rsidRPr="00816EC6" w:rsidRDefault="00816EC6" w:rsidP="001562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Benveniste, E. (1996).</w:t>
      </w:r>
      <w:r w:rsidR="008C0828">
        <w:rPr>
          <w:rFonts w:ascii="Times New Roman" w:hAnsi="Times New Roman" w:cs="Times New Roman"/>
        </w:rPr>
        <w:t xml:space="preserve"> </w:t>
      </w:r>
      <w:r w:rsidRPr="00816EC6">
        <w:rPr>
          <w:rFonts w:ascii="Times New Roman" w:hAnsi="Times New Roman" w:cs="Times New Roman"/>
          <w:i/>
        </w:rPr>
        <w:t>Problemas de lingüística general</w:t>
      </w:r>
      <w:r w:rsidRPr="00816EC6">
        <w:rPr>
          <w:rFonts w:ascii="Times New Roman" w:hAnsi="Times New Roman" w:cs="Times New Roman"/>
        </w:rPr>
        <w:t>. México: S</w:t>
      </w:r>
      <w:r w:rsidR="00462B9F">
        <w:rPr>
          <w:rFonts w:ascii="Times New Roman" w:hAnsi="Times New Roman" w:cs="Times New Roman"/>
        </w:rPr>
        <w:t>. XXI (p</w:t>
      </w:r>
      <w:r w:rsidRPr="00816EC6">
        <w:rPr>
          <w:rFonts w:ascii="Times New Roman" w:hAnsi="Times New Roman" w:cs="Times New Roman"/>
        </w:rPr>
        <w:t>. 179 y 1</w:t>
      </w:r>
      <w:r w:rsidR="00462B9F">
        <w:rPr>
          <w:rFonts w:ascii="Times New Roman" w:hAnsi="Times New Roman" w:cs="Times New Roman"/>
        </w:rPr>
        <w:t>89).</w:t>
      </w:r>
      <w:r>
        <w:rPr>
          <w:rFonts w:ascii="Times New Roman" w:hAnsi="Times New Roman" w:cs="Times New Roman"/>
        </w:rPr>
        <w:t xml:space="preserve"> De la Linde, C. (1997). </w:t>
      </w:r>
      <w:r w:rsidRPr="00816EC6">
        <w:rPr>
          <w:rFonts w:ascii="Times New Roman" w:hAnsi="Times New Roman" w:cs="Times New Roman"/>
          <w:i/>
        </w:rPr>
        <w:t>Algunas reflexiones sobre el lenguaje</w:t>
      </w:r>
      <w:r w:rsidRPr="00816EC6">
        <w:rPr>
          <w:rFonts w:ascii="Times New Roman" w:hAnsi="Times New Roman" w:cs="Times New Roman"/>
        </w:rPr>
        <w:t xml:space="preserve">. </w:t>
      </w:r>
      <w:r w:rsidR="009A4796">
        <w:rPr>
          <w:rFonts w:ascii="Times New Roman" w:hAnsi="Times New Roman" w:cs="Times New Roman"/>
        </w:rPr>
        <w:t>Buenos Aires: Conicet (p</w:t>
      </w:r>
      <w:r w:rsidRPr="00816EC6">
        <w:rPr>
          <w:rFonts w:ascii="Times New Roman" w:hAnsi="Times New Roman" w:cs="Times New Roman"/>
        </w:rPr>
        <w:t>.101-103).</w:t>
      </w:r>
    </w:p>
    <w:p w:rsidR="00816EC6" w:rsidRPr="00816EC6" w:rsidRDefault="00816EC6" w:rsidP="001562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Bourdieu, P. (1977).</w:t>
      </w:r>
      <w:r w:rsidRPr="00816EC6">
        <w:rPr>
          <w:rFonts w:ascii="Times New Roman" w:hAnsi="Times New Roman" w:cs="Times New Roman"/>
        </w:rPr>
        <w:t xml:space="preserve"> “Lo que quiere decir hablar” y “El mercado lingüístico</w:t>
      </w:r>
      <w:r>
        <w:rPr>
          <w:rFonts w:ascii="Times New Roman" w:hAnsi="Times New Roman" w:cs="Times New Roman"/>
        </w:rPr>
        <w:t xml:space="preserve">”. </w:t>
      </w:r>
      <w:r w:rsidRPr="00816EC6">
        <w:rPr>
          <w:rFonts w:ascii="Times New Roman" w:hAnsi="Times New Roman" w:cs="Times New Roman"/>
          <w:i/>
        </w:rPr>
        <w:t>Sociología y cultura</w:t>
      </w:r>
      <w:r>
        <w:rPr>
          <w:rFonts w:ascii="Times New Roman" w:hAnsi="Times New Roman" w:cs="Times New Roman"/>
        </w:rPr>
        <w:t>. México: Grijalbo</w:t>
      </w:r>
      <w:r w:rsidR="009A4796">
        <w:rPr>
          <w:rFonts w:ascii="Times New Roman" w:hAnsi="Times New Roman" w:cs="Times New Roman"/>
        </w:rPr>
        <w:t xml:space="preserve"> (p</w:t>
      </w:r>
      <w:r w:rsidRPr="00816EC6">
        <w:rPr>
          <w:rFonts w:ascii="Times New Roman" w:hAnsi="Times New Roman" w:cs="Times New Roman"/>
        </w:rPr>
        <w:t>.119-134 y 143-158)</w:t>
      </w:r>
    </w:p>
    <w:p w:rsidR="00816EC6" w:rsidRPr="00816EC6" w:rsidRDefault="00816EC6" w:rsidP="001562FE">
      <w:pPr>
        <w:spacing w:line="240" w:lineRule="auto"/>
        <w:jc w:val="both"/>
        <w:rPr>
          <w:rFonts w:ascii="Times New Roman" w:hAnsi="Times New Roman" w:cs="Times New Roman"/>
        </w:rPr>
      </w:pPr>
      <w:r w:rsidRPr="00816EC6">
        <w:rPr>
          <w:rFonts w:ascii="Times New Roman" w:hAnsi="Times New Roman" w:cs="Times New Roman"/>
        </w:rPr>
        <w:t>-------</w:t>
      </w:r>
      <w:r w:rsidR="000C5D81">
        <w:rPr>
          <w:rFonts w:ascii="Times New Roman" w:hAnsi="Times New Roman" w:cs="Times New Roman"/>
        </w:rPr>
        <w:t xml:space="preserve">-------- </w:t>
      </w:r>
      <w:r w:rsidRPr="00816EC6">
        <w:rPr>
          <w:rFonts w:ascii="Times New Roman" w:hAnsi="Times New Roman" w:cs="Times New Roman"/>
        </w:rPr>
        <w:t xml:space="preserve"> y Passeron, J</w:t>
      </w:r>
      <w:r w:rsidR="000C5D81">
        <w:rPr>
          <w:rFonts w:ascii="Times New Roman" w:hAnsi="Times New Roman" w:cs="Times New Roman"/>
        </w:rPr>
        <w:t>.</w:t>
      </w:r>
      <w:r w:rsidRPr="00816EC6">
        <w:rPr>
          <w:rFonts w:ascii="Times New Roman" w:hAnsi="Times New Roman" w:cs="Times New Roman"/>
        </w:rPr>
        <w:t>-C. (1995). “Tradición ilustrada y conservación social</w:t>
      </w:r>
      <w:r w:rsidR="00980569">
        <w:rPr>
          <w:rFonts w:ascii="Times New Roman" w:hAnsi="Times New Roman" w:cs="Times New Roman"/>
        </w:rPr>
        <w:t xml:space="preserve">”. </w:t>
      </w:r>
      <w:r w:rsidRPr="00816EC6">
        <w:rPr>
          <w:rFonts w:ascii="Times New Roman" w:hAnsi="Times New Roman" w:cs="Times New Roman"/>
          <w:i/>
        </w:rPr>
        <w:t>La reproducción</w:t>
      </w:r>
      <w:r w:rsidRPr="00816EC6">
        <w:rPr>
          <w:rFonts w:ascii="Times New Roman" w:hAnsi="Times New Roman" w:cs="Times New Roman"/>
        </w:rPr>
        <w:t xml:space="preserve">. </w:t>
      </w:r>
      <w:r w:rsidRPr="00816EC6">
        <w:rPr>
          <w:rFonts w:ascii="Times New Roman" w:hAnsi="Times New Roman" w:cs="Times New Roman"/>
          <w:i/>
        </w:rPr>
        <w:t>Elementos para una teoría del sistema de enseñanza.</w:t>
      </w:r>
      <w:r w:rsidR="009A4796">
        <w:rPr>
          <w:rFonts w:ascii="Times New Roman" w:hAnsi="Times New Roman" w:cs="Times New Roman"/>
        </w:rPr>
        <w:t xml:space="preserve"> México: Fontamara (p</w:t>
      </w:r>
      <w:r w:rsidRPr="00816EC6">
        <w:rPr>
          <w:rFonts w:ascii="Times New Roman" w:hAnsi="Times New Roman" w:cs="Times New Roman"/>
        </w:rPr>
        <w:t>.</w:t>
      </w:r>
      <w:r w:rsidR="000C5D81">
        <w:rPr>
          <w:rFonts w:ascii="Times New Roman" w:hAnsi="Times New Roman" w:cs="Times New Roman"/>
        </w:rPr>
        <w:t xml:space="preserve"> </w:t>
      </w:r>
      <w:r w:rsidRPr="00816EC6">
        <w:rPr>
          <w:rFonts w:ascii="Times New Roman" w:hAnsi="Times New Roman" w:cs="Times New Roman"/>
        </w:rPr>
        <w:t>156-187)</w:t>
      </w:r>
    </w:p>
    <w:p w:rsidR="00816EC6" w:rsidRDefault="00816EC6" w:rsidP="001562FE">
      <w:pPr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>O</w:t>
      </w:r>
      <w:r w:rsidR="000C5D81">
        <w:rPr>
          <w:rFonts w:ascii="Times New Roman" w:hAnsi="Times New Roman" w:cs="Times New Roman"/>
          <w:lang w:val="es-ES"/>
        </w:rPr>
        <w:t>lson, D. y Torrance, N. (comps.)</w:t>
      </w:r>
      <w:r w:rsidRPr="009C521C">
        <w:rPr>
          <w:rFonts w:ascii="Times New Roman" w:hAnsi="Times New Roman" w:cs="Times New Roman"/>
          <w:lang w:val="es-ES"/>
        </w:rPr>
        <w:t xml:space="preserve">(1995). </w:t>
      </w:r>
      <w:r w:rsidRPr="009C521C">
        <w:rPr>
          <w:rFonts w:ascii="Times New Roman" w:hAnsi="Times New Roman" w:cs="Times New Roman"/>
          <w:i/>
          <w:lang w:val="es-ES"/>
        </w:rPr>
        <w:t>Cultura escrita y oralidad.</w:t>
      </w:r>
      <w:r w:rsidRPr="009C521C">
        <w:rPr>
          <w:rFonts w:ascii="Times New Roman" w:hAnsi="Times New Roman" w:cs="Times New Roman"/>
          <w:lang w:val="es-ES"/>
        </w:rPr>
        <w:t xml:space="preserve"> Barcelona: Gedisa.</w:t>
      </w:r>
    </w:p>
    <w:p w:rsidR="006C1763" w:rsidRDefault="004E0FF4" w:rsidP="001562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Olson, D. (1998).</w:t>
      </w:r>
      <w:r w:rsidRPr="00816EC6">
        <w:rPr>
          <w:rFonts w:ascii="Times New Roman" w:hAnsi="Times New Roman" w:cs="Times New Roman"/>
        </w:rPr>
        <w:t xml:space="preserve"> “Desmitologización de la cultura escrita”</w:t>
      </w:r>
      <w:r>
        <w:rPr>
          <w:rFonts w:ascii="Times New Roman" w:hAnsi="Times New Roman" w:cs="Times New Roman"/>
        </w:rPr>
        <w:t xml:space="preserve">. </w:t>
      </w:r>
      <w:r w:rsidRPr="00816EC6">
        <w:rPr>
          <w:rFonts w:ascii="Times New Roman" w:hAnsi="Times New Roman" w:cs="Times New Roman"/>
          <w:i/>
        </w:rPr>
        <w:t>El mundo sobre el papel. El impacto de la escritura y la lectura en la estructura del conocimiento</w:t>
      </w:r>
      <w:r w:rsidR="009A4796">
        <w:rPr>
          <w:rFonts w:ascii="Times New Roman" w:hAnsi="Times New Roman" w:cs="Times New Roman"/>
        </w:rPr>
        <w:t>. Barcelona: Gedisa (p</w:t>
      </w:r>
      <w:r w:rsidRPr="00816EC6">
        <w:rPr>
          <w:rFonts w:ascii="Times New Roman" w:hAnsi="Times New Roman" w:cs="Times New Roman"/>
        </w:rPr>
        <w:t>.</w:t>
      </w:r>
      <w:r w:rsidR="000C5D81">
        <w:rPr>
          <w:rFonts w:ascii="Times New Roman" w:hAnsi="Times New Roman" w:cs="Times New Roman"/>
        </w:rPr>
        <w:t xml:space="preserve"> </w:t>
      </w:r>
      <w:r w:rsidRPr="00816EC6">
        <w:rPr>
          <w:rFonts w:ascii="Times New Roman" w:hAnsi="Times New Roman" w:cs="Times New Roman"/>
        </w:rPr>
        <w:t>21-39).</w:t>
      </w:r>
    </w:p>
    <w:p w:rsidR="00DE1F3E" w:rsidRPr="00816EC6" w:rsidRDefault="00DE1F3E" w:rsidP="001562FE">
      <w:pPr>
        <w:spacing w:line="240" w:lineRule="auto"/>
        <w:jc w:val="both"/>
        <w:rPr>
          <w:rFonts w:ascii="Times New Roman" w:hAnsi="Times New Roman" w:cs="Times New Roman"/>
        </w:rPr>
      </w:pPr>
    </w:p>
    <w:p w:rsidR="00555AE0" w:rsidRPr="00980569" w:rsidRDefault="00555AE0" w:rsidP="001562FE">
      <w:pPr>
        <w:jc w:val="both"/>
        <w:rPr>
          <w:rFonts w:ascii="Times New Roman" w:hAnsi="Times New Roman" w:cs="Times New Roman"/>
          <w:u w:val="single"/>
          <w:lang w:val="es-ES"/>
        </w:rPr>
      </w:pPr>
      <w:r w:rsidRPr="00980569">
        <w:rPr>
          <w:rFonts w:ascii="Times New Roman" w:hAnsi="Times New Roman" w:cs="Times New Roman"/>
          <w:u w:val="single"/>
          <w:lang w:val="es-ES"/>
        </w:rPr>
        <w:t>Eje 2</w:t>
      </w:r>
    </w:p>
    <w:p w:rsidR="006C1763" w:rsidRDefault="006C1763" w:rsidP="000C5D81">
      <w:pPr>
        <w:spacing w:line="24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Borioli, G. </w:t>
      </w:r>
      <w:r w:rsidR="002A2DBA">
        <w:rPr>
          <w:rFonts w:ascii="Times New Roman" w:hAnsi="Times New Roman" w:cs="Times New Roman"/>
          <w:lang w:val="es-ES"/>
        </w:rPr>
        <w:t xml:space="preserve">(2015). </w:t>
      </w:r>
      <w:r w:rsidR="002A2DBA" w:rsidRPr="002A2DBA">
        <w:rPr>
          <w:rFonts w:ascii="Times New Roman" w:hAnsi="Times New Roman" w:cs="Times New Roman"/>
          <w:lang w:val="es-CO"/>
        </w:rPr>
        <w:t xml:space="preserve">La palabra acompañada. </w:t>
      </w:r>
      <w:r w:rsidR="002A2DBA" w:rsidRPr="002A2DBA">
        <w:rPr>
          <w:rFonts w:ascii="Times New Roman" w:hAnsi="Times New Roman" w:cs="Times New Roman"/>
        </w:rPr>
        <w:t xml:space="preserve">Escritura académica en la Universidad Nacional de Córdoba. </w:t>
      </w:r>
      <w:r w:rsidR="002A2DBA" w:rsidRPr="002A2DBA">
        <w:rPr>
          <w:rFonts w:ascii="Times New Roman" w:hAnsi="Times New Roman" w:cs="Times New Roman"/>
          <w:i/>
        </w:rPr>
        <w:t>Praxis</w:t>
      </w:r>
      <w:r w:rsidR="002A2DBA">
        <w:rPr>
          <w:rFonts w:ascii="Times New Roman" w:hAnsi="Times New Roman" w:cs="Times New Roman"/>
          <w:i/>
        </w:rPr>
        <w:t xml:space="preserve"> educativa</w:t>
      </w:r>
      <w:r w:rsidR="002A2DBA" w:rsidRPr="002A2DBA">
        <w:rPr>
          <w:rFonts w:ascii="Times New Roman" w:hAnsi="Times New Roman" w:cs="Times New Roman"/>
          <w:i/>
        </w:rPr>
        <w:t>,</w:t>
      </w:r>
      <w:r w:rsidR="002A2DBA">
        <w:rPr>
          <w:rFonts w:ascii="Times New Roman" w:hAnsi="Times New Roman" w:cs="Times New Roman"/>
        </w:rPr>
        <w:t xml:space="preserve">19, 131-138.Obtenido desde: </w:t>
      </w:r>
      <w:r w:rsidR="002A2DBA" w:rsidRPr="002A2DBA">
        <w:rPr>
          <w:rFonts w:ascii="Times New Roman" w:hAnsi="Times New Roman" w:cs="Times New Roman"/>
        </w:rPr>
        <w:t>http://www.biblioteca.unlpam.edu.ar/pubpdf/praxis/n15a07borioli.pdf</w:t>
      </w:r>
    </w:p>
    <w:p w:rsidR="004E0FF4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Carlino, P. (2006). "La escritura en la investigación". Documento de trabajo n° 19. Conferencia pronunciada en el ámbito del Seminario Permanente de Investigación de la Maestría en Educación de la UdeSA.“Documentos de Trabajo”. Universidad de San Andrés. Obtenido desde </w:t>
      </w:r>
      <w:hyperlink r:id="rId8" w:history="1">
        <w:r w:rsidRPr="002A2DBA">
          <w:rPr>
            <w:rStyle w:val="Hipervnculo"/>
            <w:rFonts w:ascii="Times New Roman" w:hAnsi="Times New Roman" w:cs="Times New Roman"/>
            <w:color w:val="000000" w:themeColor="text1"/>
            <w:u w:val="none"/>
            <w:lang w:val="es-ES"/>
          </w:rPr>
          <w:t>http://www.udesa.edu.ar/files/EscEdu/DT/DT19-CARLINO.PDF</w:t>
        </w:r>
      </w:hyperlink>
    </w:p>
    <w:p w:rsidR="004E0FF4" w:rsidRPr="002A2DBA" w:rsidRDefault="009C521C" w:rsidP="001562FE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9C521C">
        <w:rPr>
          <w:rFonts w:ascii="Times New Roman" w:hAnsi="Times New Roman" w:cs="Times New Roman"/>
          <w:bCs/>
          <w:lang w:val="es-ES"/>
        </w:rPr>
        <w:t xml:space="preserve">Castelló, M. (2006). "La escritura epistémica: enseñar a gestionar y regular el proceso de composición escrita". Obtenido desde </w:t>
      </w:r>
      <w:hyperlink r:id="rId9" w:history="1">
        <w:r w:rsidRPr="002A2DBA">
          <w:rPr>
            <w:rStyle w:val="Hipervnculo"/>
            <w:rFonts w:ascii="Times New Roman" w:hAnsi="Times New Roman" w:cs="Times New Roman"/>
            <w:color w:val="000000" w:themeColor="text1"/>
            <w:u w:val="none"/>
            <w:lang w:val="es-ES"/>
          </w:rPr>
          <w:t>http://www.sinte.es/portal/info/comunic/medellin2006.doc</w:t>
        </w:r>
      </w:hyperlink>
    </w:p>
    <w:p w:rsidR="00ED0E0E" w:rsidRPr="009C521C" w:rsidRDefault="00ED0E0E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Cubo de Severino, L. (coord.). </w:t>
      </w:r>
      <w:r>
        <w:rPr>
          <w:rFonts w:ascii="Times New Roman" w:hAnsi="Times New Roman" w:cs="Times New Roman"/>
          <w:lang w:val="es-ES"/>
        </w:rPr>
        <w:t xml:space="preserve">(2005). </w:t>
      </w:r>
      <w:r w:rsidRPr="009C521C">
        <w:rPr>
          <w:rFonts w:ascii="Times New Roman" w:hAnsi="Times New Roman" w:cs="Times New Roman"/>
          <w:i/>
          <w:lang w:val="es-ES"/>
        </w:rPr>
        <w:t>Los textos de la ciencia</w:t>
      </w:r>
      <w:r w:rsidRPr="009C521C">
        <w:rPr>
          <w:rFonts w:ascii="Times New Roman" w:hAnsi="Times New Roman" w:cs="Times New Roman"/>
          <w:lang w:val="es-ES"/>
        </w:rPr>
        <w:t>. Córdoba</w:t>
      </w:r>
      <w:r w:rsidR="000C5D81">
        <w:rPr>
          <w:rFonts w:ascii="Times New Roman" w:hAnsi="Times New Roman" w:cs="Times New Roman"/>
          <w:lang w:val="es-ES"/>
        </w:rPr>
        <w:t>: Comunicarte.</w:t>
      </w:r>
      <w:r w:rsidRPr="009C521C">
        <w:rPr>
          <w:rFonts w:ascii="Times New Roman" w:hAnsi="Times New Roman" w:cs="Times New Roman"/>
          <w:lang w:val="es-ES"/>
        </w:rPr>
        <w:t xml:space="preserve"> </w:t>
      </w:r>
    </w:p>
    <w:p w:rsidR="00ED0E0E" w:rsidRPr="009C521C" w:rsidRDefault="00ED0E0E" w:rsidP="001562FE">
      <w:pPr>
        <w:spacing w:line="240" w:lineRule="auto"/>
        <w:jc w:val="both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Dalmagro, M.C. (2007).</w:t>
      </w:r>
      <w:r w:rsidR="004C6EF5">
        <w:rPr>
          <w:rFonts w:ascii="Times New Roman" w:hAnsi="Times New Roman" w:cs="Times New Roman"/>
          <w:bCs/>
          <w:lang w:val="es-ES"/>
        </w:rPr>
        <w:t xml:space="preserve"> </w:t>
      </w:r>
      <w:r w:rsidRPr="009C521C">
        <w:rPr>
          <w:rFonts w:ascii="Times New Roman" w:hAnsi="Times New Roman" w:cs="Times New Roman"/>
          <w:bCs/>
          <w:i/>
          <w:lang w:val="es-ES"/>
        </w:rPr>
        <w:t>Cuando de textos científicos se trata</w:t>
      </w:r>
      <w:r w:rsidRPr="009C521C">
        <w:rPr>
          <w:rFonts w:ascii="Times New Roman" w:hAnsi="Times New Roman" w:cs="Times New Roman"/>
          <w:bCs/>
          <w:lang w:val="es-ES"/>
        </w:rPr>
        <w:t xml:space="preserve">. Córdoba: </w:t>
      </w:r>
      <w:r w:rsidR="00FD75FC" w:rsidRPr="009C521C">
        <w:rPr>
          <w:rFonts w:ascii="Times New Roman" w:hAnsi="Times New Roman" w:cs="Times New Roman"/>
          <w:bCs/>
          <w:lang w:val="es-ES"/>
        </w:rPr>
        <w:t>Comunicarte.</w:t>
      </w:r>
    </w:p>
    <w:p w:rsid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Miras, M. y Solé, I. </w:t>
      </w:r>
      <w:r w:rsidR="00BC1A15">
        <w:rPr>
          <w:rFonts w:ascii="Times New Roman" w:hAnsi="Times New Roman" w:cs="Times New Roman"/>
          <w:lang w:val="es-ES"/>
        </w:rPr>
        <w:t xml:space="preserve">(2007). </w:t>
      </w:r>
      <w:r w:rsidRPr="009C521C">
        <w:rPr>
          <w:rFonts w:ascii="Times New Roman" w:hAnsi="Times New Roman" w:cs="Times New Roman"/>
          <w:lang w:val="es-ES"/>
        </w:rPr>
        <w:t>"La elaboración del conocim</w:t>
      </w:r>
      <w:r w:rsidR="002A2DBA">
        <w:rPr>
          <w:rFonts w:ascii="Times New Roman" w:hAnsi="Times New Roman" w:cs="Times New Roman"/>
          <w:lang w:val="es-ES"/>
        </w:rPr>
        <w:t xml:space="preserve">iento científico y académico". </w:t>
      </w:r>
      <w:r w:rsidRPr="009C521C">
        <w:rPr>
          <w:rFonts w:ascii="Times New Roman" w:hAnsi="Times New Roman" w:cs="Times New Roman"/>
          <w:lang w:val="es-ES"/>
        </w:rPr>
        <w:t xml:space="preserve">Castelló, M. (coord.). </w:t>
      </w:r>
      <w:r w:rsidRPr="009C521C">
        <w:rPr>
          <w:rFonts w:ascii="Times New Roman" w:hAnsi="Times New Roman" w:cs="Times New Roman"/>
          <w:i/>
          <w:lang w:val="es-ES"/>
        </w:rPr>
        <w:t>Escribir y comunicarse encontextos científicos y académicos. Conocimientos y estrategias</w:t>
      </w:r>
      <w:r w:rsidR="009A4796">
        <w:rPr>
          <w:rFonts w:ascii="Times New Roman" w:hAnsi="Times New Roman" w:cs="Times New Roman"/>
          <w:lang w:val="es-ES"/>
        </w:rPr>
        <w:t>. Barcelona: Graó (</w:t>
      </w:r>
      <w:r w:rsidRPr="009C521C">
        <w:rPr>
          <w:rFonts w:ascii="Times New Roman" w:hAnsi="Times New Roman" w:cs="Times New Roman"/>
          <w:lang w:val="es-ES"/>
        </w:rPr>
        <w:t>p. 83-111).</w:t>
      </w:r>
    </w:p>
    <w:p w:rsidR="008C0828" w:rsidRPr="009C521C" w:rsidRDefault="008C0828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Navarro, F. y Brown, A. (2014). Lectura y escritura de géneros académicos. Conceptos básicos. En: Navarro, F. (Coord.). </w:t>
      </w:r>
      <w:r w:rsidRPr="008C0828">
        <w:rPr>
          <w:rFonts w:ascii="Times New Roman" w:hAnsi="Times New Roman" w:cs="Times New Roman"/>
          <w:i/>
          <w:lang w:val="es-ES"/>
        </w:rPr>
        <w:t>Manual de escritura para carreras de humanidades</w:t>
      </w:r>
      <w:r>
        <w:rPr>
          <w:rFonts w:ascii="Times New Roman" w:hAnsi="Times New Roman" w:cs="Times New Roman"/>
          <w:lang w:val="es-ES"/>
        </w:rPr>
        <w:t>. Buenos Aires: Filo: Uba.</w:t>
      </w:r>
    </w:p>
    <w:p w:rsidR="009C521C" w:rsidRP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>Teberosky, A. (</w:t>
      </w:r>
      <w:r w:rsidR="009A4796">
        <w:rPr>
          <w:rFonts w:ascii="Times New Roman" w:hAnsi="Times New Roman" w:cs="Times New Roman"/>
          <w:lang w:val="es-ES"/>
        </w:rPr>
        <w:t>2007). "El texto académico".</w:t>
      </w:r>
      <w:r w:rsidRPr="009C521C">
        <w:rPr>
          <w:rFonts w:ascii="Times New Roman" w:hAnsi="Times New Roman" w:cs="Times New Roman"/>
          <w:lang w:val="es-ES"/>
        </w:rPr>
        <w:t xml:space="preserve"> Castelló, M. (coord.). </w:t>
      </w:r>
      <w:r w:rsidRPr="009C521C">
        <w:rPr>
          <w:rFonts w:ascii="Times New Roman" w:hAnsi="Times New Roman" w:cs="Times New Roman"/>
          <w:i/>
          <w:lang w:val="es-ES"/>
        </w:rPr>
        <w:t>Escribir y comunicarse encontextos científicos y académicos. Conocimientos y estrategias</w:t>
      </w:r>
      <w:r w:rsidRPr="009C521C">
        <w:rPr>
          <w:rFonts w:ascii="Times New Roman" w:hAnsi="Times New Roman" w:cs="Times New Roman"/>
          <w:lang w:val="es-ES"/>
        </w:rPr>
        <w:t>. Barc</w:t>
      </w:r>
      <w:r w:rsidR="009A4796">
        <w:rPr>
          <w:rFonts w:ascii="Times New Roman" w:hAnsi="Times New Roman" w:cs="Times New Roman"/>
          <w:lang w:val="es-ES"/>
        </w:rPr>
        <w:t>elona: Graó (</w:t>
      </w:r>
      <w:r w:rsidRPr="009C521C">
        <w:rPr>
          <w:rFonts w:ascii="Times New Roman" w:hAnsi="Times New Roman" w:cs="Times New Roman"/>
          <w:lang w:val="es-ES"/>
        </w:rPr>
        <w:t>p. 17-45).</w:t>
      </w:r>
    </w:p>
    <w:p w:rsidR="009C521C" w:rsidRPr="009C521C" w:rsidRDefault="009C521C" w:rsidP="001562FE">
      <w:pPr>
        <w:jc w:val="both"/>
        <w:rPr>
          <w:rFonts w:ascii="Times New Roman" w:hAnsi="Times New Roman" w:cs="Times New Roman"/>
          <w:lang w:val="es-ES"/>
        </w:rPr>
      </w:pPr>
    </w:p>
    <w:p w:rsidR="009C521C" w:rsidRPr="009C521C" w:rsidRDefault="00535B74" w:rsidP="001562FE">
      <w:pP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8</w:t>
      </w:r>
      <w:r w:rsidR="009C521C" w:rsidRPr="009C521C">
        <w:rPr>
          <w:rFonts w:ascii="Times New Roman" w:hAnsi="Times New Roman" w:cs="Times New Roman"/>
          <w:b/>
          <w:lang w:val="es-ES"/>
        </w:rPr>
        <w:t>.1.2. Ampliatoria</w:t>
      </w:r>
    </w:p>
    <w:p w:rsidR="00980569" w:rsidRPr="009A4796" w:rsidRDefault="00980569" w:rsidP="001562FE">
      <w:pPr>
        <w:jc w:val="both"/>
        <w:rPr>
          <w:rFonts w:ascii="Times New Roman" w:hAnsi="Times New Roman" w:cs="Times New Roman"/>
          <w:u w:val="single"/>
          <w:lang w:val="es-ES"/>
        </w:rPr>
      </w:pPr>
      <w:r w:rsidRPr="00555AE0">
        <w:rPr>
          <w:rFonts w:ascii="Times New Roman" w:hAnsi="Times New Roman" w:cs="Times New Roman"/>
          <w:u w:val="single"/>
          <w:lang w:val="es-ES"/>
        </w:rPr>
        <w:t>Eje 1</w:t>
      </w:r>
    </w:p>
    <w:p w:rsidR="00424034" w:rsidRDefault="00251C08" w:rsidP="001562FE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Blanche-</w:t>
      </w:r>
      <w:r w:rsidR="00462B9F">
        <w:rPr>
          <w:rFonts w:ascii="Times New Roman" w:hAnsi="Times New Roman" w:cs="Times New Roman"/>
          <w:lang w:val="es-ES_tradnl"/>
        </w:rPr>
        <w:t>Benveniste</w:t>
      </w:r>
      <w:r w:rsidR="00424034">
        <w:rPr>
          <w:rFonts w:ascii="Times New Roman" w:hAnsi="Times New Roman" w:cs="Times New Roman"/>
          <w:lang w:val="es-ES_tradnl"/>
        </w:rPr>
        <w:t xml:space="preserve">, C. (2005). </w:t>
      </w:r>
      <w:r w:rsidR="00424034" w:rsidRPr="00424034">
        <w:rPr>
          <w:rFonts w:ascii="Times New Roman" w:hAnsi="Times New Roman" w:cs="Times New Roman"/>
          <w:i/>
          <w:lang w:val="es-ES_tradnl"/>
        </w:rPr>
        <w:t>Estudios lingüísticos sobre la relación entre oralidad y escritura</w:t>
      </w:r>
      <w:r w:rsidR="00424034">
        <w:rPr>
          <w:rFonts w:ascii="Times New Roman" w:hAnsi="Times New Roman" w:cs="Times New Roman"/>
          <w:lang w:val="es-ES_tradnl"/>
        </w:rPr>
        <w:t>. Barcelona: Gedisa.</w:t>
      </w:r>
      <w:r w:rsidR="006C1763">
        <w:rPr>
          <w:rFonts w:ascii="Times New Roman" w:hAnsi="Times New Roman" w:cs="Times New Roman"/>
          <w:lang w:val="es-ES"/>
        </w:rPr>
        <w:t>[2ª ed</w:t>
      </w:r>
      <w:r w:rsidR="006C1763" w:rsidRPr="009C521C">
        <w:rPr>
          <w:rFonts w:ascii="Times New Roman" w:hAnsi="Times New Roman" w:cs="Times New Roman"/>
          <w:lang w:val="es-ES"/>
        </w:rPr>
        <w:t>.]</w:t>
      </w:r>
    </w:p>
    <w:p w:rsidR="006C7C9B" w:rsidRDefault="006C7C9B" w:rsidP="001562FE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9C521C">
        <w:rPr>
          <w:rFonts w:ascii="Times New Roman" w:hAnsi="Times New Roman" w:cs="Times New Roman"/>
          <w:lang w:val="es-ES_tradnl"/>
        </w:rPr>
        <w:t>de Certeau, M. (1996). "La economía escrituraria"</w:t>
      </w:r>
      <w:r>
        <w:rPr>
          <w:rFonts w:ascii="Times New Roman" w:hAnsi="Times New Roman" w:cs="Times New Roman"/>
          <w:lang w:val="es-ES_tradnl"/>
        </w:rPr>
        <w:t xml:space="preserve">. </w:t>
      </w:r>
      <w:r w:rsidRPr="009C521C">
        <w:rPr>
          <w:rFonts w:ascii="Times New Roman" w:hAnsi="Times New Roman" w:cs="Times New Roman"/>
          <w:i/>
          <w:lang w:val="es-ES_tradnl"/>
        </w:rPr>
        <w:t>La invención del cotidiano</w:t>
      </w:r>
      <w:r w:rsidRPr="009C521C">
        <w:rPr>
          <w:rFonts w:ascii="Times New Roman" w:hAnsi="Times New Roman" w:cs="Times New Roman"/>
          <w:lang w:val="es-ES_tradnl"/>
        </w:rPr>
        <w:t>, I. Artes de hacer. Cuarta parte: Usos de la lengua. Cap.X. México: Universidad Iberoamericana.</w:t>
      </w:r>
    </w:p>
    <w:p w:rsidR="006C7C9B" w:rsidRPr="006C7C9B" w:rsidRDefault="006C7C9B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Chartier, R. (2008). </w:t>
      </w:r>
      <w:r w:rsidRPr="009C521C">
        <w:rPr>
          <w:rFonts w:ascii="Times New Roman" w:hAnsi="Times New Roman" w:cs="Times New Roman"/>
          <w:i/>
          <w:lang w:val="es-ES"/>
        </w:rPr>
        <w:t xml:space="preserve">Escuchar a los muertos con los ojos. </w:t>
      </w:r>
      <w:r w:rsidRPr="009C521C">
        <w:rPr>
          <w:rFonts w:ascii="Times New Roman" w:hAnsi="Times New Roman" w:cs="Times New Roman"/>
          <w:lang w:val="es-ES"/>
        </w:rPr>
        <w:t>Buenos Aires: Katz.</w:t>
      </w:r>
    </w:p>
    <w:p w:rsidR="006C7C9B" w:rsidRDefault="006C7C9B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Ferreiro, E. (2005). </w:t>
      </w:r>
      <w:r w:rsidRPr="009C521C">
        <w:rPr>
          <w:rFonts w:ascii="Times New Roman" w:hAnsi="Times New Roman" w:cs="Times New Roman"/>
          <w:i/>
          <w:lang w:val="es-ES"/>
        </w:rPr>
        <w:t>Pasado y presente de los verbos leer y escribir</w:t>
      </w:r>
      <w:r w:rsidRPr="009C521C">
        <w:rPr>
          <w:rFonts w:ascii="Times New Roman" w:hAnsi="Times New Roman" w:cs="Times New Roman"/>
          <w:lang w:val="es-ES"/>
        </w:rPr>
        <w:t xml:space="preserve">. Buenos Aires: Fondo de Cultura Económica. [2ª reimpr.] </w:t>
      </w:r>
    </w:p>
    <w:p w:rsidR="006C7C9B" w:rsidRDefault="006C7C9B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Flower, L. y Hayes, J. (1996). </w:t>
      </w:r>
      <w:r w:rsidRPr="009C521C">
        <w:rPr>
          <w:rFonts w:ascii="Times New Roman" w:hAnsi="Times New Roman" w:cs="Times New Roman"/>
          <w:i/>
          <w:lang w:val="es-ES"/>
        </w:rPr>
        <w:t>Teoría de la redacción como proceso cognitivo</w:t>
      </w:r>
      <w:r w:rsidRPr="009C521C">
        <w:rPr>
          <w:rFonts w:ascii="Times New Roman" w:hAnsi="Times New Roman" w:cs="Times New Roman"/>
          <w:lang w:val="es-ES"/>
        </w:rPr>
        <w:t>. Madrid: Gedisa.</w:t>
      </w:r>
    </w:p>
    <w:p w:rsidR="006C7C9B" w:rsidRDefault="006C7C9B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Ong, W. (1997). </w:t>
      </w:r>
      <w:r w:rsidRPr="009C521C">
        <w:rPr>
          <w:rFonts w:ascii="Times New Roman" w:hAnsi="Times New Roman" w:cs="Times New Roman"/>
          <w:i/>
          <w:lang w:val="es-ES"/>
        </w:rPr>
        <w:t>Oralidad y escritura. Tecnologías de la palabra</w:t>
      </w:r>
      <w:r w:rsidR="006C1763">
        <w:rPr>
          <w:rFonts w:ascii="Times New Roman" w:hAnsi="Times New Roman" w:cs="Times New Roman"/>
          <w:lang w:val="es-ES"/>
        </w:rPr>
        <w:t>. México: Fondo de Cultura Económica</w:t>
      </w:r>
      <w:r w:rsidRPr="009C521C">
        <w:rPr>
          <w:rFonts w:ascii="Times New Roman" w:hAnsi="Times New Roman" w:cs="Times New Roman"/>
          <w:lang w:val="es-ES"/>
        </w:rPr>
        <w:t xml:space="preserve"> [2ª reimpr.].</w:t>
      </w:r>
    </w:p>
    <w:p w:rsidR="006C7C9B" w:rsidRPr="000C5D81" w:rsidRDefault="006C7C9B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Valery, O. (2000). Reflexiones sobre la escritura a partir de Vygostky. </w:t>
      </w:r>
      <w:r w:rsidRPr="009C521C">
        <w:rPr>
          <w:rFonts w:ascii="Times New Roman" w:hAnsi="Times New Roman" w:cs="Times New Roman"/>
          <w:i/>
          <w:lang w:val="es-ES"/>
        </w:rPr>
        <w:t>Educere</w:t>
      </w:r>
      <w:r w:rsidRPr="009C521C">
        <w:rPr>
          <w:rFonts w:ascii="Times New Roman" w:hAnsi="Times New Roman" w:cs="Times New Roman"/>
          <w:lang w:val="es-ES"/>
        </w:rPr>
        <w:t xml:space="preserve">3 (009)38-43. Obtenido desde: </w:t>
      </w:r>
      <w:hyperlink r:id="rId10" w:history="1">
        <w:r w:rsidRPr="000C5D81">
          <w:rPr>
            <w:rStyle w:val="Hipervnculo"/>
            <w:rFonts w:ascii="Times New Roman" w:hAnsi="Times New Roman" w:cs="Times New Roman"/>
            <w:color w:val="auto"/>
            <w:u w:val="none"/>
            <w:lang w:val="es-ES"/>
          </w:rPr>
          <w:t>http://redalyc.uaemex.mx/redalyc/pdf/356/35630908.pdf</w:t>
        </w:r>
      </w:hyperlink>
    </w:p>
    <w:p w:rsidR="006C7C9B" w:rsidRPr="009C521C" w:rsidRDefault="006C7C9B" w:rsidP="001562FE">
      <w:pPr>
        <w:jc w:val="both"/>
        <w:rPr>
          <w:rFonts w:ascii="Times New Roman" w:hAnsi="Times New Roman" w:cs="Times New Roman"/>
          <w:lang w:val="es-ES"/>
        </w:rPr>
      </w:pPr>
    </w:p>
    <w:p w:rsidR="006C7C9B" w:rsidRPr="006C7C9B" w:rsidRDefault="006C7C9B" w:rsidP="001562FE">
      <w:pPr>
        <w:spacing w:line="240" w:lineRule="auto"/>
        <w:jc w:val="both"/>
        <w:rPr>
          <w:rFonts w:ascii="Times New Roman" w:hAnsi="Times New Roman" w:cs="Times New Roman"/>
          <w:u w:val="single"/>
          <w:lang w:val="es-ES_tradnl"/>
        </w:rPr>
      </w:pPr>
      <w:r w:rsidRPr="006C7C9B">
        <w:rPr>
          <w:rFonts w:ascii="Times New Roman" w:hAnsi="Times New Roman" w:cs="Times New Roman"/>
          <w:u w:val="single"/>
          <w:lang w:val="es-ES_tradnl"/>
        </w:rPr>
        <w:t xml:space="preserve">Eje 2 </w:t>
      </w:r>
    </w:p>
    <w:p w:rsidR="009A4796" w:rsidRPr="007B613A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9C521C">
        <w:rPr>
          <w:rFonts w:ascii="Times New Roman" w:hAnsi="Times New Roman" w:cs="Times New Roman"/>
          <w:lang w:val="es-ES_tradnl"/>
        </w:rPr>
        <w:t xml:space="preserve">Arnoux, E. y otros (2000). </w:t>
      </w:r>
      <w:r w:rsidRPr="009C521C">
        <w:rPr>
          <w:rFonts w:ascii="Times New Roman" w:hAnsi="Times New Roman" w:cs="Times New Roman"/>
          <w:i/>
          <w:lang w:val="es-ES_tradnl"/>
        </w:rPr>
        <w:t>La lectura y la escritura en launiversidad</w:t>
      </w:r>
      <w:r w:rsidRPr="009C521C">
        <w:rPr>
          <w:rFonts w:ascii="Times New Roman" w:hAnsi="Times New Roman" w:cs="Times New Roman"/>
          <w:lang w:val="es-ES_tradnl"/>
        </w:rPr>
        <w:t xml:space="preserve">. </w:t>
      </w:r>
      <w:r w:rsidRPr="007B613A">
        <w:rPr>
          <w:rFonts w:ascii="Times New Roman" w:hAnsi="Times New Roman" w:cs="Times New Roman"/>
          <w:lang w:val="es-ES_tradnl"/>
        </w:rPr>
        <w:t>Buenos Aires: Eudeba</w:t>
      </w:r>
      <w:r w:rsidR="009A4796" w:rsidRPr="007B613A">
        <w:rPr>
          <w:rFonts w:ascii="Times New Roman" w:hAnsi="Times New Roman" w:cs="Times New Roman"/>
          <w:lang w:val="es-ES_tradnl"/>
        </w:rPr>
        <w:t>.</w:t>
      </w:r>
    </w:p>
    <w:p w:rsidR="00E303F4" w:rsidRPr="007B613A" w:rsidRDefault="00E303F4" w:rsidP="001562FE">
      <w:pPr>
        <w:spacing w:line="240" w:lineRule="auto"/>
        <w:jc w:val="both"/>
        <w:rPr>
          <w:rFonts w:ascii="Times New Roman" w:hAnsi="Times New Roman" w:cs="Times New Roman"/>
          <w:lang w:val="es-ES_tradnl"/>
        </w:rPr>
      </w:pPr>
      <w:r w:rsidRPr="007B613A">
        <w:rPr>
          <w:rFonts w:ascii="Times New Roman" w:hAnsi="Times New Roman" w:cs="Times New Roman"/>
          <w:lang w:val="es-ES_tradnl"/>
        </w:rPr>
        <w:t>Bosio</w:t>
      </w:r>
      <w:r w:rsidR="007B613A">
        <w:rPr>
          <w:rFonts w:ascii="Times New Roman" w:hAnsi="Times New Roman" w:cs="Times New Roman"/>
          <w:lang w:val="es-ES_tradnl"/>
        </w:rPr>
        <w:t>, I. y otros</w:t>
      </w:r>
      <w:r w:rsidR="001E7F30" w:rsidRPr="007B613A">
        <w:rPr>
          <w:rFonts w:ascii="Times New Roman" w:hAnsi="Times New Roman" w:cs="Times New Roman"/>
          <w:lang w:val="es-ES_tradnl"/>
        </w:rPr>
        <w:t xml:space="preserve"> (2012).</w:t>
      </w:r>
      <w:r w:rsidRPr="007B613A">
        <w:rPr>
          <w:rFonts w:ascii="Times New Roman" w:hAnsi="Times New Roman" w:cs="Times New Roman"/>
          <w:lang w:val="es-ES_tradnl"/>
        </w:rPr>
        <w:t xml:space="preserve"> </w:t>
      </w:r>
      <w:r w:rsidRPr="007B613A">
        <w:rPr>
          <w:rStyle w:val="nfasis"/>
          <w:rFonts w:ascii="Times New Roman" w:hAnsi="Times New Roman" w:cs="Times New Roman"/>
          <w:bCs/>
          <w:iCs w:val="0"/>
          <w:shd w:val="clear" w:color="auto" w:fill="FFFFFF"/>
        </w:rPr>
        <w:t>Discurso especializado</w:t>
      </w:r>
      <w:r w:rsidRPr="007B613A">
        <w:rPr>
          <w:rFonts w:ascii="Times New Roman" w:hAnsi="Times New Roman" w:cs="Times New Roman"/>
          <w:shd w:val="clear" w:color="auto" w:fill="FFFFFF"/>
        </w:rPr>
        <w:t xml:space="preserve">: estudios teóricos y aplicados. </w:t>
      </w:r>
      <w:r w:rsidR="007B613A" w:rsidRPr="007B613A">
        <w:rPr>
          <w:rFonts w:ascii="Times New Roman" w:hAnsi="Times New Roman" w:cs="Times New Roman"/>
          <w:shd w:val="clear" w:color="auto" w:fill="FFFFFF"/>
        </w:rPr>
        <w:t xml:space="preserve">Mendoza: </w:t>
      </w:r>
      <w:r w:rsidR="007B613A">
        <w:rPr>
          <w:rFonts w:ascii="Times New Roman" w:hAnsi="Times New Roman" w:cs="Times New Roman"/>
          <w:shd w:val="clear" w:color="auto" w:fill="FFFFFF"/>
        </w:rPr>
        <w:t xml:space="preserve">Editorial de la </w:t>
      </w:r>
      <w:r w:rsidR="007B613A" w:rsidRPr="007B613A">
        <w:rPr>
          <w:rFonts w:ascii="Times New Roman" w:hAnsi="Times New Roman" w:cs="Times New Roman"/>
          <w:shd w:val="clear" w:color="auto" w:fill="FFFFFF"/>
        </w:rPr>
        <w:t>Facultad de Filosof</w:t>
      </w:r>
      <w:r w:rsidR="007B613A">
        <w:rPr>
          <w:rFonts w:ascii="Times New Roman" w:hAnsi="Times New Roman" w:cs="Times New Roman"/>
          <w:shd w:val="clear" w:color="auto" w:fill="FFFFFF"/>
        </w:rPr>
        <w:t>ía y L</w:t>
      </w:r>
      <w:r w:rsidR="007B613A" w:rsidRPr="007B613A">
        <w:rPr>
          <w:rFonts w:ascii="Times New Roman" w:hAnsi="Times New Roman" w:cs="Times New Roman"/>
          <w:shd w:val="clear" w:color="auto" w:fill="FFFFFF"/>
        </w:rPr>
        <w:t xml:space="preserve">etras, Universidad Nacional de Cuyo. </w:t>
      </w:r>
      <w:r w:rsidRPr="007B613A">
        <w:rPr>
          <w:rFonts w:ascii="Times New Roman" w:hAnsi="Times New Roman" w:cs="Times New Roman"/>
          <w:lang w:val="es-ES_tradnl"/>
        </w:rPr>
        <w:t>Obtenido desde:</w:t>
      </w:r>
      <w:r w:rsidRPr="007B613A">
        <w:rPr>
          <w:rFonts w:ascii="Times New Roman" w:hAnsi="Times New Roman" w:cs="Times New Roman"/>
        </w:rPr>
        <w:t xml:space="preserve"> </w:t>
      </w:r>
      <w:r w:rsidRPr="007B613A">
        <w:rPr>
          <w:rFonts w:ascii="Times New Roman" w:hAnsi="Times New Roman" w:cs="Times New Roman"/>
          <w:lang w:val="es-ES_tradnl"/>
        </w:rPr>
        <w:t>http://ffyl1.uncu.edu.ar/IMG/pdf/Bosio_y_otros_eds_2012.pdf</w:t>
      </w:r>
    </w:p>
    <w:p w:rsidR="006C7C9B" w:rsidRDefault="006C7C9B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Vilchez, M</w:t>
      </w:r>
      <w:r w:rsidR="00BC1A15">
        <w:rPr>
          <w:rFonts w:ascii="Times New Roman" w:hAnsi="Times New Roman" w:cs="Times New Roman"/>
          <w:lang w:val="es-ES"/>
        </w:rPr>
        <w:t>. y otros</w:t>
      </w:r>
      <w:r>
        <w:rPr>
          <w:rFonts w:ascii="Times New Roman" w:hAnsi="Times New Roman" w:cs="Times New Roman"/>
          <w:lang w:val="es-ES"/>
        </w:rPr>
        <w:t xml:space="preserve"> (2002). Presencia de marcas orales en textos escritos de estudiantes universitarios. Opción, 18 (39) 79-101.</w:t>
      </w:r>
    </w:p>
    <w:p w:rsid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Carlino, P. (2006). </w:t>
      </w:r>
      <w:r w:rsidRPr="009C521C">
        <w:rPr>
          <w:rFonts w:ascii="Times New Roman" w:hAnsi="Times New Roman" w:cs="Times New Roman"/>
          <w:i/>
          <w:lang w:val="es-ES"/>
        </w:rPr>
        <w:t>Escribir, leer y aprender en la universidad: una introducción a la alfabetizaciónacadémica.</w:t>
      </w:r>
      <w:r w:rsidRPr="009C521C">
        <w:rPr>
          <w:rFonts w:ascii="Times New Roman" w:hAnsi="Times New Roman" w:cs="Times New Roman"/>
          <w:lang w:val="es-ES"/>
        </w:rPr>
        <w:t xml:space="preserve"> Buenos Aires: Fondo de Cultura Económica.</w:t>
      </w:r>
    </w:p>
    <w:p w:rsidR="00982AE7" w:rsidRPr="009C521C" w:rsidRDefault="00982AE7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Dessau, R. (2016). </w:t>
      </w:r>
      <w:r w:rsidRPr="00982AE7">
        <w:rPr>
          <w:rFonts w:ascii="Times New Roman" w:hAnsi="Times New Roman" w:cs="Times New Roman"/>
          <w:i/>
          <w:lang w:val="es-ES"/>
        </w:rPr>
        <w:t>Escribir para la universidad</w:t>
      </w:r>
      <w:r>
        <w:rPr>
          <w:rFonts w:ascii="Times New Roman" w:hAnsi="Times New Roman" w:cs="Times New Roman"/>
          <w:lang w:val="es-ES"/>
        </w:rPr>
        <w:t>. Buenos Aires: Paidós.</w:t>
      </w:r>
    </w:p>
    <w:p w:rsidR="00982AE7" w:rsidRDefault="00982AE7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Klein, I. (Coord.)(2007). </w:t>
      </w:r>
      <w:r w:rsidRPr="00BC1A15">
        <w:rPr>
          <w:rFonts w:ascii="Times New Roman" w:hAnsi="Times New Roman" w:cs="Times New Roman"/>
          <w:i/>
          <w:lang w:val="es-ES"/>
        </w:rPr>
        <w:t>El taller del escritor universitario</w:t>
      </w:r>
      <w:r>
        <w:rPr>
          <w:rFonts w:ascii="Times New Roman" w:hAnsi="Times New Roman" w:cs="Times New Roman"/>
          <w:lang w:val="es-ES"/>
        </w:rPr>
        <w:t>. Buenos Aires: Prometeo.</w:t>
      </w:r>
    </w:p>
    <w:p w:rsidR="006E270B" w:rsidRPr="009C521C" w:rsidRDefault="006E270B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Navarro, F. (2010).</w:t>
      </w:r>
      <w:r w:rsidR="00824102">
        <w:rPr>
          <w:rFonts w:ascii="Times New Roman" w:hAnsi="Times New Roman" w:cs="Times New Roman"/>
          <w:lang w:val="es-ES"/>
        </w:rPr>
        <w:t xml:space="preserve"> Ponencia “¿Qué son</w:t>
      </w:r>
      <w:r w:rsidR="00AD78A2">
        <w:rPr>
          <w:rFonts w:ascii="Times New Roman" w:hAnsi="Times New Roman" w:cs="Times New Roman"/>
          <w:lang w:val="es-ES"/>
        </w:rPr>
        <w:t xml:space="preserve"> </w:t>
      </w:r>
      <w:r w:rsidR="00824102">
        <w:rPr>
          <w:rFonts w:ascii="Times New Roman" w:hAnsi="Times New Roman" w:cs="Times New Roman"/>
          <w:lang w:val="es-ES"/>
        </w:rPr>
        <w:t>los géneros profesionales? Apuntes te</w:t>
      </w:r>
      <w:r w:rsidR="00AD78A2">
        <w:rPr>
          <w:rFonts w:ascii="Times New Roman" w:hAnsi="Times New Roman" w:cs="Times New Roman"/>
          <w:lang w:val="es-ES"/>
        </w:rPr>
        <w:t>óri</w:t>
      </w:r>
      <w:r w:rsidR="00824102">
        <w:rPr>
          <w:rFonts w:ascii="Times New Roman" w:hAnsi="Times New Roman" w:cs="Times New Roman"/>
          <w:lang w:val="es-ES"/>
        </w:rPr>
        <w:t>co-metodológicos</w:t>
      </w:r>
      <w:r>
        <w:rPr>
          <w:rFonts w:ascii="Times New Roman" w:hAnsi="Times New Roman" w:cs="Times New Roman"/>
          <w:lang w:val="es-ES"/>
        </w:rPr>
        <w:t xml:space="preserve"> </w:t>
      </w:r>
      <w:r w:rsidR="00824102">
        <w:rPr>
          <w:rFonts w:ascii="Times New Roman" w:hAnsi="Times New Roman" w:cs="Times New Roman"/>
          <w:lang w:val="es-ES"/>
        </w:rPr>
        <w:t>para el estudio del discurso profesional”. IV Congreso Internacional de Letras. Transformaciones culturales. Debates de la teoría, la crítica y la lingüística en el Bicentenario. UBA.</w:t>
      </w:r>
    </w:p>
    <w:p w:rsidR="009C521C" w:rsidRDefault="000C5D81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Nogueira, S. (2003) (C</w:t>
      </w:r>
      <w:r w:rsidR="009C521C" w:rsidRPr="009C521C">
        <w:rPr>
          <w:rFonts w:ascii="Times New Roman" w:hAnsi="Times New Roman" w:cs="Times New Roman"/>
          <w:lang w:val="es-ES"/>
        </w:rPr>
        <w:t xml:space="preserve">oord.). </w:t>
      </w:r>
      <w:r w:rsidR="009C521C" w:rsidRPr="009C521C">
        <w:rPr>
          <w:rFonts w:ascii="Times New Roman" w:hAnsi="Times New Roman" w:cs="Times New Roman"/>
          <w:i/>
          <w:lang w:val="es-ES"/>
        </w:rPr>
        <w:t>Manual de lectura y escritura universitarias</w:t>
      </w:r>
      <w:r w:rsidR="009C521C" w:rsidRPr="009C521C">
        <w:rPr>
          <w:rFonts w:ascii="Times New Roman" w:hAnsi="Times New Roman" w:cs="Times New Roman"/>
          <w:lang w:val="es-ES"/>
        </w:rPr>
        <w:t xml:space="preserve">. Buenos Aires: Biblos. </w:t>
      </w:r>
    </w:p>
    <w:p w:rsidR="006C1763" w:rsidRPr="009C521C" w:rsidRDefault="006C1763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 xml:space="preserve">Sarlo, B. (2011). “El taller </w:t>
      </w:r>
      <w:r w:rsidR="00BC1A15">
        <w:rPr>
          <w:rFonts w:ascii="Times New Roman" w:hAnsi="Times New Roman" w:cs="Times New Roman"/>
          <w:lang w:val="es-ES"/>
        </w:rPr>
        <w:t xml:space="preserve">de la escritura”. </w:t>
      </w:r>
      <w:r w:rsidRPr="009C521C">
        <w:rPr>
          <w:rFonts w:ascii="Times New Roman" w:hAnsi="Times New Roman" w:cs="Times New Roman"/>
          <w:i/>
          <w:lang w:val="es-ES"/>
        </w:rPr>
        <w:t>Siete ensayos sobre Walter Benjamin</w:t>
      </w:r>
      <w:r w:rsidRPr="009C521C">
        <w:rPr>
          <w:rFonts w:ascii="Times New Roman" w:hAnsi="Times New Roman" w:cs="Times New Roman"/>
          <w:lang w:val="es-ES"/>
        </w:rPr>
        <w:t xml:space="preserve">. Buenos Aires: Siglo XXI. </w:t>
      </w:r>
    </w:p>
    <w:p w:rsidR="009C521C" w:rsidRPr="009C521C" w:rsidRDefault="009C521C" w:rsidP="001562FE">
      <w:pPr>
        <w:jc w:val="both"/>
        <w:rPr>
          <w:rFonts w:ascii="Times New Roman" w:hAnsi="Times New Roman" w:cs="Times New Roman"/>
          <w:lang w:val="es-ES"/>
        </w:rPr>
      </w:pPr>
    </w:p>
    <w:p w:rsidR="009C521C" w:rsidRPr="009C521C" w:rsidRDefault="00535B74" w:rsidP="001562FE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9. </w:t>
      </w:r>
      <w:r w:rsidRPr="009C521C">
        <w:rPr>
          <w:rFonts w:ascii="Times New Roman" w:hAnsi="Times New Roman" w:cs="Times New Roman"/>
          <w:b/>
          <w:lang w:val="es-ES"/>
        </w:rPr>
        <w:t>LUGAR DE DICTADO</w:t>
      </w:r>
    </w:p>
    <w:p w:rsidR="009C521C" w:rsidRPr="009C521C" w:rsidRDefault="000C5D81" w:rsidP="001562FE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</w:t>
      </w:r>
      <w:r w:rsidR="009A4796">
        <w:rPr>
          <w:rFonts w:ascii="Times New Roman" w:hAnsi="Times New Roman" w:cs="Times New Roman"/>
          <w:lang w:val="es-ES"/>
        </w:rPr>
        <w:t xml:space="preserve">ependencias de la </w:t>
      </w:r>
      <w:r w:rsidR="009C521C" w:rsidRPr="009C521C">
        <w:rPr>
          <w:rFonts w:ascii="Times New Roman" w:hAnsi="Times New Roman" w:cs="Times New Roman"/>
          <w:lang w:val="es-ES"/>
        </w:rPr>
        <w:t xml:space="preserve">F.F.y H., </w:t>
      </w:r>
      <w:r w:rsidR="009A4796">
        <w:rPr>
          <w:rFonts w:ascii="Times New Roman" w:hAnsi="Times New Roman" w:cs="Times New Roman"/>
          <w:lang w:val="es-ES"/>
        </w:rPr>
        <w:t>Universidad Nacional de Córdoba.</w:t>
      </w:r>
    </w:p>
    <w:p w:rsidR="009C521C" w:rsidRPr="009C521C" w:rsidRDefault="009C521C" w:rsidP="001562FE">
      <w:pPr>
        <w:jc w:val="both"/>
        <w:rPr>
          <w:rFonts w:ascii="Times New Roman" w:hAnsi="Times New Roman" w:cs="Times New Roman"/>
          <w:lang w:val="es-ES"/>
        </w:rPr>
      </w:pPr>
    </w:p>
    <w:p w:rsidR="009C521C" w:rsidRPr="009C521C" w:rsidRDefault="009A4796" w:rsidP="001562FE">
      <w:pP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1</w:t>
      </w:r>
      <w:r w:rsidR="00535B74">
        <w:rPr>
          <w:rFonts w:ascii="Times New Roman" w:hAnsi="Times New Roman" w:cs="Times New Roman"/>
          <w:b/>
          <w:lang w:val="es-ES"/>
        </w:rPr>
        <w:t>0</w:t>
      </w:r>
      <w:r>
        <w:rPr>
          <w:rFonts w:ascii="Times New Roman" w:hAnsi="Times New Roman" w:cs="Times New Roman"/>
          <w:b/>
          <w:lang w:val="es-ES"/>
        </w:rPr>
        <w:t>.</w:t>
      </w:r>
      <w:r w:rsidR="00D2373B">
        <w:rPr>
          <w:rFonts w:ascii="Times New Roman" w:hAnsi="Times New Roman" w:cs="Times New Roman"/>
          <w:b/>
          <w:lang w:val="es-ES"/>
        </w:rPr>
        <w:t xml:space="preserve"> </w:t>
      </w:r>
      <w:r w:rsidR="00535B74" w:rsidRPr="009C521C">
        <w:rPr>
          <w:rFonts w:ascii="Times New Roman" w:hAnsi="Times New Roman" w:cs="Times New Roman"/>
          <w:b/>
          <w:lang w:val="es-ES"/>
        </w:rPr>
        <w:t>RESEÑA PARA DIFUSIÓN</w:t>
      </w:r>
    </w:p>
    <w:p w:rsidR="00535B74" w:rsidRPr="00535B74" w:rsidRDefault="00535B74" w:rsidP="001562F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535B74">
        <w:rPr>
          <w:rFonts w:ascii="Times New Roman" w:hAnsi="Times New Roman" w:cs="Times New Roman"/>
          <w:lang w:val="es-ES"/>
        </w:rPr>
        <w:t>Resumen</w:t>
      </w:r>
    </w:p>
    <w:p w:rsidR="00982AE7" w:rsidRDefault="00982AE7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Durante las últimas décadas, diversos </w:t>
      </w:r>
      <w:r w:rsidRPr="009C521C">
        <w:rPr>
          <w:rFonts w:ascii="Times New Roman" w:hAnsi="Times New Roman" w:cs="Times New Roman"/>
          <w:lang w:val="es-ES"/>
        </w:rPr>
        <w:t>e</w:t>
      </w:r>
      <w:r>
        <w:rPr>
          <w:rFonts w:ascii="Times New Roman" w:hAnsi="Times New Roman" w:cs="Times New Roman"/>
          <w:lang w:val="es-ES"/>
        </w:rPr>
        <w:t xml:space="preserve">scenarios académicos han desplegado acciones orientadas al mejoramiento de las habilidades de alumnos ingresantes y egresantes en lo atinente a la comprensión y la producción de textos. Ahora bien, ¿cuál es el estado de situación en el claustro docente?, ¿con qué se atiende la demanda de presentaciones a congresos, informes y otras clases de escritos que el profesor y el investigador afrontan en el cotidiano universitario?  </w:t>
      </w:r>
    </w:p>
    <w:p w:rsidR="00982AE7" w:rsidRDefault="00982AE7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Puesto que el mercado </w:t>
      </w:r>
      <w:r w:rsidR="007B3CD6">
        <w:rPr>
          <w:rFonts w:ascii="Times New Roman" w:hAnsi="Times New Roman" w:cs="Times New Roman"/>
          <w:lang w:val="es-ES"/>
        </w:rPr>
        <w:t xml:space="preserve">laboral </w:t>
      </w:r>
      <w:r>
        <w:rPr>
          <w:rFonts w:ascii="Times New Roman" w:hAnsi="Times New Roman" w:cs="Times New Roman"/>
          <w:lang w:val="es-ES"/>
        </w:rPr>
        <w:t xml:space="preserve">suele exigir producciones tales como </w:t>
      </w:r>
      <w:r w:rsidR="007B3CD6">
        <w:rPr>
          <w:rFonts w:ascii="Times New Roman" w:hAnsi="Times New Roman" w:cs="Times New Roman"/>
          <w:lang w:val="es-ES"/>
        </w:rPr>
        <w:t>ponencias e</w:t>
      </w:r>
      <w:r>
        <w:rPr>
          <w:rFonts w:ascii="Times New Roman" w:hAnsi="Times New Roman" w:cs="Times New Roman"/>
          <w:lang w:val="es-ES"/>
        </w:rPr>
        <w:t xml:space="preserve"> informes que</w:t>
      </w:r>
      <w:r w:rsidR="000C5D81">
        <w:rPr>
          <w:rFonts w:ascii="Times New Roman" w:hAnsi="Times New Roman" w:cs="Times New Roman"/>
          <w:lang w:val="es-ES"/>
        </w:rPr>
        <w:t xml:space="preserve"> a men</w:t>
      </w:r>
      <w:r w:rsidR="007B3CD6">
        <w:rPr>
          <w:rFonts w:ascii="Times New Roman" w:hAnsi="Times New Roman" w:cs="Times New Roman"/>
          <w:lang w:val="es-ES"/>
        </w:rPr>
        <w:t>udo se ensayan a tientas,</w:t>
      </w:r>
      <w:r w:rsidR="000C5D81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el seminario-taller propone </w:t>
      </w:r>
      <w:r w:rsidRPr="009C521C">
        <w:rPr>
          <w:rFonts w:ascii="Times New Roman" w:hAnsi="Times New Roman" w:cs="Times New Roman"/>
          <w:lang w:val="es-ES"/>
        </w:rPr>
        <w:t>compartir orientaciones acerca de las habilidade</w:t>
      </w:r>
      <w:r>
        <w:rPr>
          <w:rFonts w:ascii="Times New Roman" w:hAnsi="Times New Roman" w:cs="Times New Roman"/>
          <w:lang w:val="es-ES"/>
        </w:rPr>
        <w:t xml:space="preserve">s comunicativas en la academia y </w:t>
      </w:r>
      <w:r w:rsidRPr="009C521C">
        <w:rPr>
          <w:rFonts w:ascii="Times New Roman" w:hAnsi="Times New Roman" w:cs="Times New Roman"/>
          <w:lang w:val="es-ES"/>
        </w:rPr>
        <w:t xml:space="preserve">dar respuestas a quienes, reconociendo la transversalidad de </w:t>
      </w:r>
      <w:r w:rsidR="007B3CD6">
        <w:rPr>
          <w:rFonts w:ascii="Times New Roman" w:hAnsi="Times New Roman" w:cs="Times New Roman"/>
          <w:lang w:val="es-ES"/>
        </w:rPr>
        <w:t>la palabra</w:t>
      </w:r>
      <w:r w:rsidRPr="009C521C">
        <w:rPr>
          <w:rFonts w:ascii="Times New Roman" w:hAnsi="Times New Roman" w:cs="Times New Roman"/>
          <w:lang w:val="es-ES"/>
        </w:rPr>
        <w:t>, se interesan por mejora</w:t>
      </w:r>
      <w:r>
        <w:rPr>
          <w:rFonts w:ascii="Times New Roman" w:hAnsi="Times New Roman" w:cs="Times New Roman"/>
          <w:lang w:val="es-ES"/>
        </w:rPr>
        <w:t>r las propias prácticas de la oralidad, lectura y</w:t>
      </w:r>
      <w:r w:rsidRPr="009C521C">
        <w:rPr>
          <w:rFonts w:ascii="Times New Roman" w:hAnsi="Times New Roman" w:cs="Times New Roman"/>
          <w:lang w:val="es-ES"/>
        </w:rPr>
        <w:t xml:space="preserve"> escritura en</w:t>
      </w:r>
      <w:r>
        <w:rPr>
          <w:rFonts w:ascii="Times New Roman" w:hAnsi="Times New Roman" w:cs="Times New Roman"/>
          <w:lang w:val="es-ES"/>
        </w:rPr>
        <w:t xml:space="preserve"> el quehacer académico.</w:t>
      </w:r>
    </w:p>
    <w:p w:rsidR="00535B74" w:rsidRPr="00535B74" w:rsidRDefault="00535B74" w:rsidP="001562FE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535B74">
        <w:rPr>
          <w:rFonts w:ascii="Times New Roman" w:hAnsi="Times New Roman" w:cs="Times New Roman"/>
          <w:lang w:val="es-ES"/>
        </w:rPr>
        <w:t>Contenidos</w:t>
      </w:r>
    </w:p>
    <w:p w:rsidR="00535B74" w:rsidRDefault="00535B74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Eje 1: Prácticas discursiva</w:t>
      </w:r>
      <w:r w:rsidR="006E270B">
        <w:rPr>
          <w:rFonts w:ascii="Times New Roman" w:hAnsi="Times New Roman" w:cs="Times New Roman"/>
          <w:lang w:val="es-ES"/>
        </w:rPr>
        <w:t>s. Eje 2: Géneros académicos.</w:t>
      </w:r>
    </w:p>
    <w:p w:rsidR="00535B74" w:rsidRPr="00535B74" w:rsidRDefault="00982AE7" w:rsidP="001562F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535B74">
        <w:rPr>
          <w:rFonts w:ascii="Times New Roman" w:hAnsi="Times New Roman" w:cs="Times New Roman"/>
          <w:lang w:val="es-ES"/>
        </w:rPr>
        <w:t>Dest</w:t>
      </w:r>
      <w:r w:rsidR="00535B74">
        <w:rPr>
          <w:rFonts w:ascii="Times New Roman" w:hAnsi="Times New Roman" w:cs="Times New Roman"/>
          <w:lang w:val="es-ES"/>
        </w:rPr>
        <w:t>inatarios</w:t>
      </w:r>
    </w:p>
    <w:p w:rsidR="009C521C" w:rsidRDefault="00467472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Docentes y egresados </w:t>
      </w:r>
      <w:r w:rsidR="00982AE7">
        <w:rPr>
          <w:rFonts w:ascii="Times New Roman" w:hAnsi="Times New Roman" w:cs="Times New Roman"/>
          <w:lang w:val="es-ES"/>
        </w:rPr>
        <w:t xml:space="preserve">de </w:t>
      </w:r>
      <w:r>
        <w:rPr>
          <w:rFonts w:ascii="Times New Roman" w:hAnsi="Times New Roman" w:cs="Times New Roman"/>
          <w:lang w:val="es-ES"/>
        </w:rPr>
        <w:t xml:space="preserve">la </w:t>
      </w:r>
      <w:r w:rsidR="00982AE7">
        <w:rPr>
          <w:rFonts w:ascii="Times New Roman" w:hAnsi="Times New Roman" w:cs="Times New Roman"/>
          <w:lang w:val="es-ES"/>
        </w:rPr>
        <w:t>Facultad de Filosofía y Humanidades, Universidad Nacional de Córdoba.</w:t>
      </w:r>
      <w:r>
        <w:rPr>
          <w:rFonts w:ascii="Times New Roman" w:hAnsi="Times New Roman" w:cs="Times New Roman"/>
          <w:lang w:val="es-ES"/>
        </w:rPr>
        <w:t xml:space="preserve"> Comunicadores. Público interesado en la comunicación en la academia.</w:t>
      </w:r>
    </w:p>
    <w:p w:rsidR="002C74E4" w:rsidRDefault="002C74E4" w:rsidP="001562F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Equipo dictante</w:t>
      </w:r>
    </w:p>
    <w:p w:rsidR="002C74E4" w:rsidRDefault="002C74E4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2C74E4">
        <w:rPr>
          <w:rFonts w:ascii="Times New Roman" w:hAnsi="Times New Roman" w:cs="Times New Roman"/>
          <w:lang w:val="es-ES"/>
        </w:rPr>
        <w:t xml:space="preserve">Mgtr. Gloria Borioli </w:t>
      </w:r>
      <w:r w:rsidR="00D2373B">
        <w:rPr>
          <w:rFonts w:ascii="Times New Roman" w:hAnsi="Times New Roman" w:cs="Times New Roman"/>
          <w:lang w:val="es-ES"/>
        </w:rPr>
        <w:t xml:space="preserve">–responsable académica- </w:t>
      </w:r>
      <w:r w:rsidRPr="002C74E4">
        <w:rPr>
          <w:rFonts w:ascii="Times New Roman" w:hAnsi="Times New Roman" w:cs="Times New Roman"/>
          <w:lang w:val="es-ES"/>
        </w:rPr>
        <w:t>y Lic. y Prof. M</w:t>
      </w:r>
      <w:r w:rsidR="008F616E">
        <w:rPr>
          <w:rFonts w:ascii="Times New Roman" w:hAnsi="Times New Roman" w:cs="Times New Roman"/>
          <w:lang w:val="es-ES"/>
        </w:rPr>
        <w:t>ª</w:t>
      </w:r>
      <w:r>
        <w:rPr>
          <w:rFonts w:ascii="Times New Roman" w:hAnsi="Times New Roman" w:cs="Times New Roman"/>
          <w:lang w:val="es-ES"/>
        </w:rPr>
        <w:t xml:space="preserve"> Victoria </w:t>
      </w:r>
      <w:r w:rsidRPr="002C74E4">
        <w:rPr>
          <w:rFonts w:ascii="Times New Roman" w:hAnsi="Times New Roman" w:cs="Times New Roman"/>
          <w:lang w:val="es-ES"/>
        </w:rPr>
        <w:t>Alday</w:t>
      </w:r>
      <w:r w:rsidR="00D2373B">
        <w:rPr>
          <w:rFonts w:ascii="Times New Roman" w:hAnsi="Times New Roman" w:cs="Times New Roman"/>
          <w:lang w:val="es-ES"/>
        </w:rPr>
        <w:t xml:space="preserve"> –profesora invitada-</w:t>
      </w:r>
      <w:r w:rsidR="008F616E">
        <w:rPr>
          <w:rFonts w:ascii="Times New Roman" w:hAnsi="Times New Roman" w:cs="Times New Roman"/>
          <w:lang w:val="es-ES"/>
        </w:rPr>
        <w:t>.</w:t>
      </w:r>
    </w:p>
    <w:p w:rsidR="00535B74" w:rsidRPr="002C74E4" w:rsidRDefault="00535B74" w:rsidP="001562F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2C74E4">
        <w:rPr>
          <w:rFonts w:ascii="Times New Roman" w:hAnsi="Times New Roman" w:cs="Times New Roman"/>
          <w:lang w:val="es-ES"/>
        </w:rPr>
        <w:t>Duración y carga horaria</w:t>
      </w:r>
    </w:p>
    <w:p w:rsidR="00482D31" w:rsidRDefault="00535B74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Dictado: </w:t>
      </w:r>
      <w:r w:rsidR="00467472">
        <w:rPr>
          <w:rFonts w:ascii="Times New Roman" w:hAnsi="Times New Roman" w:cs="Times New Roman"/>
          <w:lang w:val="es-ES"/>
        </w:rPr>
        <w:t xml:space="preserve">agosto y septiembre </w:t>
      </w:r>
      <w:r w:rsidR="00482D31">
        <w:rPr>
          <w:rFonts w:ascii="Times New Roman" w:hAnsi="Times New Roman" w:cs="Times New Roman"/>
          <w:lang w:val="es-ES"/>
        </w:rPr>
        <w:t>2016.</w:t>
      </w:r>
      <w:r w:rsidR="00961D18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Total</w:t>
      </w:r>
      <w:r w:rsidR="00ED3FD0">
        <w:rPr>
          <w:rFonts w:ascii="Times New Roman" w:hAnsi="Times New Roman" w:cs="Times New Roman"/>
          <w:lang w:val="es-ES"/>
        </w:rPr>
        <w:t>: 2</w:t>
      </w:r>
      <w:r w:rsidR="00482D31">
        <w:rPr>
          <w:rFonts w:ascii="Times New Roman" w:hAnsi="Times New Roman" w:cs="Times New Roman"/>
          <w:lang w:val="es-ES"/>
        </w:rPr>
        <w:t xml:space="preserve">0 hs. </w:t>
      </w:r>
      <w:r w:rsidR="00ED3FD0">
        <w:rPr>
          <w:rFonts w:ascii="Times New Roman" w:hAnsi="Times New Roman" w:cs="Times New Roman"/>
          <w:lang w:val="es-ES"/>
        </w:rPr>
        <w:t>(15 presenciales y 5</w:t>
      </w:r>
      <w:r w:rsidR="00961D18">
        <w:rPr>
          <w:rFonts w:ascii="Times New Roman" w:hAnsi="Times New Roman" w:cs="Times New Roman"/>
          <w:lang w:val="es-ES"/>
        </w:rPr>
        <w:t xml:space="preserve"> domiciliarias)</w:t>
      </w:r>
    </w:p>
    <w:p w:rsidR="00467472" w:rsidRPr="00832732" w:rsidRDefault="00467472" w:rsidP="00832732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832732">
        <w:rPr>
          <w:rFonts w:ascii="Times New Roman" w:hAnsi="Times New Roman" w:cs="Times New Roman"/>
          <w:lang w:val="es-ES"/>
        </w:rPr>
        <w:t>Arancel</w:t>
      </w:r>
    </w:p>
    <w:p w:rsidR="00832732" w:rsidRDefault="00832732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Gratuito para docentes de la UNC. Otros iniscriptos: $ 700.</w:t>
      </w:r>
    </w:p>
    <w:p w:rsidR="00982AE7" w:rsidRPr="009C521C" w:rsidRDefault="00982AE7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:rsidR="009C521C" w:rsidRPr="009C521C" w:rsidRDefault="002C74E4" w:rsidP="001562FE">
      <w:pP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11</w:t>
      </w:r>
      <w:r w:rsidRPr="009C521C">
        <w:rPr>
          <w:rFonts w:ascii="Times New Roman" w:hAnsi="Times New Roman" w:cs="Times New Roman"/>
          <w:b/>
          <w:lang w:val="es-ES"/>
        </w:rPr>
        <w:t xml:space="preserve">. </w:t>
      </w:r>
      <w:r>
        <w:rPr>
          <w:rFonts w:ascii="Times New Roman" w:hAnsi="Times New Roman" w:cs="Times New Roman"/>
          <w:b/>
          <w:lang w:val="es-ES"/>
        </w:rPr>
        <w:t>D</w:t>
      </w:r>
      <w:r w:rsidRPr="009C521C">
        <w:rPr>
          <w:rFonts w:ascii="Times New Roman" w:hAnsi="Times New Roman" w:cs="Times New Roman"/>
          <w:b/>
          <w:lang w:val="es-ES"/>
        </w:rPr>
        <w:t>OCENTES A CARGO</w:t>
      </w:r>
    </w:p>
    <w:p w:rsidR="009C521C" w:rsidRPr="002C74E4" w:rsidRDefault="009C521C" w:rsidP="001562FE">
      <w:pPr>
        <w:jc w:val="both"/>
        <w:rPr>
          <w:rFonts w:ascii="Times New Roman" w:hAnsi="Times New Roman" w:cs="Times New Roman"/>
          <w:b/>
          <w:lang w:val="es-ES"/>
        </w:rPr>
      </w:pPr>
      <w:r w:rsidRPr="002C74E4">
        <w:rPr>
          <w:rFonts w:ascii="Times New Roman" w:hAnsi="Times New Roman" w:cs="Times New Roman"/>
          <w:b/>
          <w:lang w:val="es-ES"/>
        </w:rPr>
        <w:t>Gloria Borioli</w:t>
      </w:r>
    </w:p>
    <w:p w:rsidR="004004F4" w:rsidRDefault="009C521C" w:rsidP="004004F4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9C521C">
        <w:rPr>
          <w:rFonts w:ascii="Times New Roman" w:hAnsi="Times New Roman" w:cs="Times New Roman"/>
          <w:lang w:val="es-ES"/>
        </w:rPr>
        <w:t>Profesora y Licenciada en Letras Modernas y Mgtr. en Comunicación y</w:t>
      </w:r>
      <w:r w:rsidR="000C5D81">
        <w:rPr>
          <w:rFonts w:ascii="Times New Roman" w:hAnsi="Times New Roman" w:cs="Times New Roman"/>
          <w:lang w:val="es-ES"/>
        </w:rPr>
        <w:t xml:space="preserve"> Cultura Contemporánea por el CEA-UNC. T</w:t>
      </w:r>
      <w:r w:rsidRPr="009C521C">
        <w:rPr>
          <w:rFonts w:ascii="Times New Roman" w:hAnsi="Times New Roman" w:cs="Times New Roman"/>
          <w:lang w:val="es-ES"/>
        </w:rPr>
        <w:t>rabaja como investigadora y docente en la F.F.y H</w:t>
      </w:r>
      <w:r w:rsidR="00426DCA">
        <w:rPr>
          <w:rFonts w:ascii="Times New Roman" w:hAnsi="Times New Roman" w:cs="Times New Roman"/>
          <w:lang w:val="es-ES"/>
        </w:rPr>
        <w:t>., UNC</w:t>
      </w:r>
      <w:r w:rsidRPr="009C521C">
        <w:rPr>
          <w:rFonts w:ascii="Times New Roman" w:hAnsi="Times New Roman" w:cs="Times New Roman"/>
          <w:lang w:val="es-ES"/>
        </w:rPr>
        <w:t xml:space="preserve"> </w:t>
      </w:r>
      <w:r w:rsidR="005551B4">
        <w:rPr>
          <w:rFonts w:ascii="Times New Roman" w:hAnsi="Times New Roman" w:cs="Times New Roman"/>
          <w:lang w:val="es-ES"/>
        </w:rPr>
        <w:t xml:space="preserve">(cátedra de Didácticas Específicas, área Lengua) </w:t>
      </w:r>
      <w:r w:rsidR="004004F4">
        <w:rPr>
          <w:rFonts w:ascii="Times New Roman" w:hAnsi="Times New Roman" w:cs="Times New Roman"/>
          <w:lang w:val="es-ES"/>
        </w:rPr>
        <w:t xml:space="preserve">en </w:t>
      </w:r>
      <w:r w:rsidRPr="009C521C">
        <w:rPr>
          <w:rFonts w:ascii="Times New Roman" w:hAnsi="Times New Roman" w:cs="Times New Roman"/>
          <w:lang w:val="es-ES"/>
        </w:rPr>
        <w:t>espacios curriculares de gr</w:t>
      </w:r>
      <w:r w:rsidR="00D2373B">
        <w:rPr>
          <w:rFonts w:ascii="Times New Roman" w:hAnsi="Times New Roman" w:cs="Times New Roman"/>
          <w:lang w:val="es-ES"/>
        </w:rPr>
        <w:t>ado</w:t>
      </w:r>
      <w:r w:rsidR="004004F4">
        <w:rPr>
          <w:rFonts w:ascii="Times New Roman" w:hAnsi="Times New Roman" w:cs="Times New Roman"/>
          <w:lang w:val="es-ES"/>
        </w:rPr>
        <w:t xml:space="preserve"> y posgrado vinculados con habilidades comuni</w:t>
      </w:r>
      <w:r w:rsidR="00426DCA">
        <w:rPr>
          <w:rFonts w:ascii="Times New Roman" w:hAnsi="Times New Roman" w:cs="Times New Roman"/>
          <w:lang w:val="es-ES"/>
        </w:rPr>
        <w:t xml:space="preserve">cativas en contextos académicos, </w:t>
      </w:r>
      <w:r w:rsidR="00696A6D">
        <w:rPr>
          <w:rFonts w:ascii="Times New Roman" w:hAnsi="Times New Roman" w:cs="Times New Roman"/>
          <w:lang w:val="es-ES"/>
        </w:rPr>
        <w:t xml:space="preserve">dirige trabajos finales del campo del discurso y de la enseñanza de la lengua, </w:t>
      </w:r>
      <w:r w:rsidR="00426DCA">
        <w:rPr>
          <w:rFonts w:ascii="Times New Roman" w:hAnsi="Times New Roman" w:cs="Times New Roman"/>
          <w:lang w:val="es-ES"/>
        </w:rPr>
        <w:t xml:space="preserve">y </w:t>
      </w:r>
      <w:r w:rsidR="00C07642" w:rsidRPr="009C521C">
        <w:rPr>
          <w:rFonts w:ascii="Times New Roman" w:hAnsi="Times New Roman" w:cs="Times New Roman"/>
          <w:lang w:val="es-ES"/>
        </w:rPr>
        <w:t>es autora de publicaciones</w:t>
      </w:r>
      <w:r w:rsidR="00C07642">
        <w:rPr>
          <w:rFonts w:ascii="Times New Roman" w:hAnsi="Times New Roman" w:cs="Times New Roman"/>
          <w:lang w:val="es-ES"/>
        </w:rPr>
        <w:t>, expositora en congresos y asesora editorial</w:t>
      </w:r>
      <w:r w:rsidR="00C07642" w:rsidRPr="009C521C">
        <w:rPr>
          <w:rFonts w:ascii="Times New Roman" w:hAnsi="Times New Roman" w:cs="Times New Roman"/>
          <w:lang w:val="es-ES"/>
        </w:rPr>
        <w:t>.</w:t>
      </w:r>
    </w:p>
    <w:p w:rsidR="00314AB0" w:rsidRDefault="004004F4" w:rsidP="004004F4">
      <w:pPr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lang w:val="es-ES"/>
        </w:rPr>
        <w:t xml:space="preserve">En los últimos años </w:t>
      </w:r>
      <w:r w:rsidR="008F616E">
        <w:rPr>
          <w:rFonts w:ascii="Times New Roman" w:hAnsi="Times New Roman" w:cs="Times New Roman"/>
          <w:lang w:val="es-ES"/>
        </w:rPr>
        <w:t xml:space="preserve">en la UNC </w:t>
      </w:r>
      <w:r w:rsidR="00314AB0">
        <w:rPr>
          <w:rFonts w:ascii="Times New Roman" w:hAnsi="Times New Roman" w:cs="Times New Roman"/>
          <w:lang w:val="es-ES"/>
        </w:rPr>
        <w:t>h</w:t>
      </w:r>
      <w:r>
        <w:rPr>
          <w:rFonts w:ascii="Times New Roman" w:hAnsi="Times New Roman" w:cs="Times New Roman"/>
          <w:lang w:val="es-ES"/>
        </w:rPr>
        <w:t>a coordinado</w:t>
      </w:r>
      <w:r w:rsidR="0015500D">
        <w:rPr>
          <w:rFonts w:ascii="Times New Roman" w:hAnsi="Times New Roman" w:cs="Times New Roman"/>
          <w:lang w:val="es-ES"/>
        </w:rPr>
        <w:t xml:space="preserve"> </w:t>
      </w:r>
      <w:r w:rsidR="00314AB0">
        <w:rPr>
          <w:rFonts w:ascii="Times New Roman" w:hAnsi="Times New Roman" w:cs="Times New Roman"/>
          <w:lang w:val="es-ES"/>
        </w:rPr>
        <w:t>espacios de formación y perfeccionamiento para</w:t>
      </w:r>
      <w:r w:rsidR="008F616E">
        <w:rPr>
          <w:rFonts w:ascii="Times New Roman" w:hAnsi="Times New Roman" w:cs="Times New Roman"/>
          <w:lang w:val="es-ES"/>
        </w:rPr>
        <w:t xml:space="preserve"> estudiantes de</w:t>
      </w:r>
      <w:r w:rsidR="00314AB0">
        <w:rPr>
          <w:rFonts w:ascii="Times New Roman" w:hAnsi="Times New Roman" w:cs="Times New Roman"/>
          <w:lang w:val="es-ES"/>
        </w:rPr>
        <w:t xml:space="preserve"> carreras de grado; entre ellos: </w:t>
      </w:r>
      <w:r w:rsidR="005551B4" w:rsidRPr="0053579F">
        <w:rPr>
          <w:rFonts w:ascii="Times New Roman" w:hAnsi="Times New Roman" w:cs="Times New Roman"/>
          <w:i/>
          <w:lang w:val="es-ES"/>
        </w:rPr>
        <w:t>Escritura académica</w:t>
      </w:r>
      <w:r w:rsidRPr="0053579F">
        <w:rPr>
          <w:rFonts w:ascii="Times New Roman" w:hAnsi="Times New Roman" w:cs="Times New Roman"/>
          <w:i/>
          <w:lang w:val="es-ES"/>
        </w:rPr>
        <w:t xml:space="preserve"> </w:t>
      </w:r>
      <w:r w:rsidR="005551B4" w:rsidRPr="0053579F">
        <w:rPr>
          <w:rFonts w:ascii="Times New Roman" w:hAnsi="Times New Roman" w:cs="Times New Roman"/>
          <w:i/>
          <w:lang w:val="es-ES"/>
        </w:rPr>
        <w:t>y trabajo de campo</w:t>
      </w:r>
      <w:r w:rsidR="005551B4">
        <w:rPr>
          <w:rFonts w:ascii="Times New Roman" w:hAnsi="Times New Roman" w:cs="Times New Roman"/>
          <w:lang w:val="es-ES"/>
        </w:rPr>
        <w:t xml:space="preserve"> (</w:t>
      </w:r>
      <w:r>
        <w:rPr>
          <w:rFonts w:ascii="Times New Roman" w:hAnsi="Times New Roman" w:cs="Times New Roman"/>
          <w:lang w:val="es-ES"/>
        </w:rPr>
        <w:t>Ciencias de la Educación, 2010</w:t>
      </w:r>
      <w:r w:rsidR="005551B4">
        <w:rPr>
          <w:rFonts w:ascii="Times New Roman" w:hAnsi="Times New Roman" w:cs="Times New Roman"/>
          <w:lang w:val="es-ES"/>
        </w:rPr>
        <w:t xml:space="preserve">), </w:t>
      </w:r>
      <w:r w:rsidR="00D8799E" w:rsidRPr="00D8799E">
        <w:rPr>
          <w:rFonts w:ascii="Times New Roman" w:hAnsi="Times New Roman" w:cs="Times New Roman"/>
          <w:i/>
          <w:lang w:val="es-ES"/>
        </w:rPr>
        <w:t>Escritura académica y trabajo final</w:t>
      </w:r>
      <w:r w:rsidR="00D8799E">
        <w:rPr>
          <w:rFonts w:ascii="Times New Roman" w:hAnsi="Times New Roman" w:cs="Times New Roman"/>
          <w:lang w:val="es-ES"/>
        </w:rPr>
        <w:t xml:space="preserve"> (Ciencias de la Educación, 2011-2015), </w:t>
      </w:r>
      <w:r w:rsidR="00D8799E" w:rsidRPr="00D8799E">
        <w:rPr>
          <w:rFonts w:ascii="Times New Roman" w:hAnsi="Times New Roman" w:cs="Times New Roman"/>
          <w:i/>
          <w:lang w:val="es-ES"/>
        </w:rPr>
        <w:t>Habilidades</w:t>
      </w:r>
      <w:r w:rsidR="00D8799E">
        <w:rPr>
          <w:rFonts w:ascii="Times New Roman" w:hAnsi="Times New Roman" w:cs="Times New Roman"/>
          <w:lang w:val="es-ES"/>
        </w:rPr>
        <w:t xml:space="preserve"> </w:t>
      </w:r>
      <w:r w:rsidR="00D8799E" w:rsidRPr="00D8799E">
        <w:rPr>
          <w:rFonts w:ascii="Times New Roman" w:hAnsi="Times New Roman" w:cs="Times New Roman"/>
          <w:i/>
          <w:lang w:val="es-ES"/>
        </w:rPr>
        <w:t>comunicativas en escenarios académicos</w:t>
      </w:r>
      <w:r w:rsidR="00D8799E">
        <w:rPr>
          <w:rFonts w:ascii="Times New Roman" w:hAnsi="Times New Roman" w:cs="Times New Roman"/>
          <w:lang w:val="es-ES"/>
        </w:rPr>
        <w:t xml:space="preserve"> (Ciencias de la Educación, 2016), </w:t>
      </w:r>
      <w:r w:rsidR="00D048DF" w:rsidRPr="00D048DF">
        <w:rPr>
          <w:rFonts w:ascii="Times New Roman" w:hAnsi="Times New Roman" w:cs="Times New Roman"/>
          <w:i/>
        </w:rPr>
        <w:t xml:space="preserve">Taller de escritura académica, </w:t>
      </w:r>
      <w:r w:rsidR="00D048DF" w:rsidRPr="00D048DF">
        <w:rPr>
          <w:rFonts w:ascii="Times New Roman" w:hAnsi="Times New Roman" w:cs="Times New Roman"/>
          <w:lang w:val="es-ES_tradnl"/>
        </w:rPr>
        <w:t>Facultad de Derecho y Ciencias Sociales,</w:t>
      </w:r>
      <w:r w:rsidR="00D048DF">
        <w:rPr>
          <w:rFonts w:ascii="Times New Roman" w:hAnsi="Times New Roman" w:cs="Times New Roman"/>
          <w:lang w:val="es-ES_tradnl"/>
        </w:rPr>
        <w:t xml:space="preserve"> 2011),</w:t>
      </w:r>
      <w:r w:rsidR="00D048DF">
        <w:rPr>
          <w:rFonts w:ascii="Times New Roman" w:hAnsi="Times New Roman" w:cs="Times New Roman"/>
          <w:lang w:val="es-ES"/>
        </w:rPr>
        <w:t xml:space="preserve"> </w:t>
      </w:r>
      <w:r w:rsidR="005551B4" w:rsidRPr="0053579F">
        <w:rPr>
          <w:rFonts w:ascii="Times New Roman" w:hAnsi="Times New Roman" w:cs="Times New Roman"/>
          <w:i/>
          <w:lang w:val="es-ES"/>
        </w:rPr>
        <w:t>Escritura académica</w:t>
      </w:r>
      <w:r w:rsidR="005551B4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(Escuela de Artes, 2011), </w:t>
      </w:r>
      <w:r w:rsidRPr="004004F4">
        <w:rPr>
          <w:rFonts w:ascii="Times New Roman" w:hAnsi="Times New Roman" w:cs="Times New Roman"/>
          <w:i/>
        </w:rPr>
        <w:t>Laboratorio de Formación y Práctica en Lectura y Escritura</w:t>
      </w:r>
      <w:r w:rsidRPr="004004F4">
        <w:rPr>
          <w:rFonts w:ascii="Times New Roman" w:hAnsi="Times New Roman" w:cs="Times New Roman"/>
        </w:rPr>
        <w:t xml:space="preserve"> en el marco del proyecto PAMEG Artes "Camino al egreso: plan integral de acompañamiento para el desarrollo de Trabajos Finales de Licenciaturas en Artes" (Facultad de Artes, 2014), </w:t>
      </w:r>
      <w:r w:rsidRPr="004004F4">
        <w:rPr>
          <w:rFonts w:ascii="Times New Roman" w:hAnsi="Times New Roman" w:cs="Times New Roman"/>
          <w:i/>
        </w:rPr>
        <w:t xml:space="preserve">Taller </w:t>
      </w:r>
      <w:r w:rsidRPr="004004F4">
        <w:rPr>
          <w:rFonts w:ascii="Times New Roman" w:hAnsi="Times New Roman" w:cs="Times New Roman"/>
          <w:i/>
          <w:iCs/>
        </w:rPr>
        <w:t xml:space="preserve">LEA: </w:t>
      </w:r>
      <w:r w:rsidRPr="004004F4">
        <w:rPr>
          <w:rFonts w:ascii="Times New Roman" w:hAnsi="Times New Roman" w:cs="Times New Roman"/>
          <w:i/>
        </w:rPr>
        <w:t xml:space="preserve">leer, </w:t>
      </w:r>
      <w:r w:rsidR="004C6D6A">
        <w:rPr>
          <w:rFonts w:ascii="Times New Roman" w:hAnsi="Times New Roman" w:cs="Times New Roman"/>
          <w:i/>
          <w:iCs/>
        </w:rPr>
        <w:t>escribir y aprender en Artes</w:t>
      </w:r>
      <w:r w:rsidRPr="004004F4">
        <w:rPr>
          <w:rFonts w:ascii="Times New Roman" w:hAnsi="Times New Roman" w:cs="Times New Roman"/>
          <w:i/>
          <w:iCs/>
        </w:rPr>
        <w:t>,</w:t>
      </w:r>
      <w:r w:rsidRPr="004004F4">
        <w:rPr>
          <w:rFonts w:ascii="Times New Roman" w:hAnsi="Times New Roman" w:cs="Times New Roman"/>
          <w:iCs/>
        </w:rPr>
        <w:t xml:space="preserve"> e</w:t>
      </w:r>
      <w:r w:rsidR="00314AB0">
        <w:rPr>
          <w:rFonts w:ascii="Times New Roman" w:hAnsi="Times New Roman" w:cs="Times New Roman"/>
          <w:iCs/>
        </w:rPr>
        <w:t>n el marco del programa</w:t>
      </w:r>
      <w:r w:rsidRPr="004004F4">
        <w:rPr>
          <w:rFonts w:ascii="Times New Roman" w:hAnsi="Times New Roman" w:cs="Times New Roman"/>
          <w:iCs/>
        </w:rPr>
        <w:t xml:space="preserve"> "Ingresar y permanecer en la Facultad de Artes: plan integral de apoyo institucional, formación</w:t>
      </w:r>
      <w:r w:rsidRPr="004004F4">
        <w:rPr>
          <w:rFonts w:ascii="Times New Roman" w:hAnsi="Times New Roman" w:cs="Times New Roman"/>
          <w:b/>
        </w:rPr>
        <w:t xml:space="preserve"> </w:t>
      </w:r>
      <w:r w:rsidRPr="004004F4">
        <w:rPr>
          <w:rFonts w:ascii="Times New Roman" w:hAnsi="Times New Roman" w:cs="Times New Roman"/>
          <w:iCs/>
        </w:rPr>
        <w:t>docente, servicio tuto</w:t>
      </w:r>
      <w:r>
        <w:rPr>
          <w:rFonts w:ascii="Times New Roman" w:hAnsi="Times New Roman" w:cs="Times New Roman"/>
          <w:iCs/>
        </w:rPr>
        <w:t>rial y equipamiento"</w:t>
      </w:r>
      <w:r w:rsidR="00314AB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(Facultad de Ar</w:t>
      </w:r>
      <w:r w:rsidR="00696A6D">
        <w:rPr>
          <w:rFonts w:ascii="Times New Roman" w:hAnsi="Times New Roman" w:cs="Times New Roman"/>
          <w:iCs/>
        </w:rPr>
        <w:t xml:space="preserve">tes, 2014) y </w:t>
      </w:r>
      <w:r w:rsidR="00696A6D" w:rsidRPr="00696A6D">
        <w:rPr>
          <w:rFonts w:ascii="Times New Roman" w:hAnsi="Times New Roman" w:cs="Times New Roman"/>
          <w:i/>
          <w:iCs/>
        </w:rPr>
        <w:t>Prácticas de escritura y trabajo final</w:t>
      </w:r>
      <w:r w:rsidR="00696A6D">
        <w:rPr>
          <w:rFonts w:ascii="Times New Roman" w:hAnsi="Times New Roman" w:cs="Times New Roman"/>
          <w:iCs/>
        </w:rPr>
        <w:t xml:space="preserve"> (Facultad de Artes, 2016).</w:t>
      </w:r>
    </w:p>
    <w:p w:rsidR="00F61899" w:rsidRPr="00F61899" w:rsidRDefault="00F61899" w:rsidP="004004F4">
      <w:pPr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Asimismo, ha intervenido como profesora invitada en espacios curriculares de la Facultad de Ciencias Médicas, con presentaciones tales como</w:t>
      </w:r>
      <w:r>
        <w:rPr>
          <w:rFonts w:ascii="Times New Roman" w:hAnsi="Times New Roman"/>
        </w:rPr>
        <w:t xml:space="preserve"> </w:t>
      </w:r>
      <w:r w:rsidRPr="00F61899">
        <w:rPr>
          <w:rFonts w:ascii="Times New Roman" w:hAnsi="Times New Roman"/>
          <w:i/>
        </w:rPr>
        <w:t>Lenguaje y Discurso</w:t>
      </w:r>
      <w:r w:rsidRPr="00F618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(Escuela de Fonoaudiología</w:t>
      </w:r>
      <w:r w:rsidRPr="00F61899">
        <w:rPr>
          <w:rFonts w:ascii="Times New Roman" w:hAnsi="Times New Roman"/>
        </w:rPr>
        <w:t>, 2015</w:t>
      </w:r>
      <w:r>
        <w:rPr>
          <w:rFonts w:ascii="Times New Roman" w:hAnsi="Times New Roman"/>
        </w:rPr>
        <w:t xml:space="preserve">) y </w:t>
      </w:r>
      <w:r w:rsidRPr="00F61899">
        <w:rPr>
          <w:rFonts w:ascii="Times New Roman" w:hAnsi="Times New Roman"/>
          <w:i/>
        </w:rPr>
        <w:t>Comunicación en salud pública</w:t>
      </w:r>
      <w:r>
        <w:rPr>
          <w:rFonts w:ascii="Times New Roman" w:hAnsi="Times New Roman"/>
        </w:rPr>
        <w:t xml:space="preserve"> (</w:t>
      </w:r>
      <w:r w:rsidR="008A6780">
        <w:rPr>
          <w:rFonts w:ascii="Times New Roman" w:hAnsi="Times New Roman"/>
        </w:rPr>
        <w:t xml:space="preserve">carrera de Medicina, </w:t>
      </w:r>
      <w:r w:rsidRPr="00F61899">
        <w:rPr>
          <w:rFonts w:ascii="Times New Roman" w:hAnsi="Times New Roman"/>
        </w:rPr>
        <w:t>2014 y 2015)</w:t>
      </w:r>
      <w:r>
        <w:rPr>
          <w:rFonts w:ascii="Times New Roman" w:hAnsi="Times New Roman"/>
        </w:rPr>
        <w:t>.</w:t>
      </w:r>
      <w:r w:rsidRPr="00F61899">
        <w:rPr>
          <w:rFonts w:ascii="Times New Roman" w:hAnsi="Times New Roman"/>
        </w:rPr>
        <w:t xml:space="preserve"> </w:t>
      </w:r>
    </w:p>
    <w:p w:rsidR="00824934" w:rsidRPr="006B1CA9" w:rsidRDefault="00DE3C85" w:rsidP="00824934">
      <w:pPr>
        <w:spacing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También </w:t>
      </w:r>
      <w:r w:rsidR="00E077A7">
        <w:rPr>
          <w:rFonts w:ascii="Times New Roman" w:hAnsi="Times New Roman" w:cs="Times New Roman"/>
          <w:iCs/>
        </w:rPr>
        <w:t xml:space="preserve">en la UNC </w:t>
      </w:r>
      <w:r w:rsidR="006B1CA9">
        <w:rPr>
          <w:rFonts w:ascii="Times New Roman" w:hAnsi="Times New Roman" w:cs="Times New Roman"/>
        </w:rPr>
        <w:t xml:space="preserve">ha realizado presentaciones plenarias como </w:t>
      </w:r>
      <w:r w:rsidR="006B1CA9" w:rsidRPr="00824934">
        <w:rPr>
          <w:rFonts w:ascii="Times New Roman" w:hAnsi="Times New Roman" w:cs="Times New Roman"/>
          <w:i/>
        </w:rPr>
        <w:t>Escritura de una tesis</w:t>
      </w:r>
      <w:r w:rsidR="006B1CA9" w:rsidRPr="004004F4">
        <w:rPr>
          <w:rFonts w:ascii="Times New Roman" w:hAnsi="Times New Roman" w:cs="Times New Roman"/>
        </w:rPr>
        <w:t xml:space="preserve"> </w:t>
      </w:r>
      <w:r w:rsidR="006B1CA9">
        <w:rPr>
          <w:rFonts w:ascii="Times New Roman" w:hAnsi="Times New Roman" w:cs="Times New Roman"/>
        </w:rPr>
        <w:t xml:space="preserve">(Facultad de Psicología, 2013) y </w:t>
      </w:r>
      <w:r w:rsidR="00314AB0">
        <w:rPr>
          <w:rFonts w:ascii="Times New Roman" w:hAnsi="Times New Roman" w:cs="Times New Roman"/>
          <w:iCs/>
        </w:rPr>
        <w:t xml:space="preserve">ha dictado cursos </w:t>
      </w:r>
      <w:r w:rsidR="006B1CA9">
        <w:rPr>
          <w:rFonts w:ascii="Times New Roman" w:hAnsi="Times New Roman" w:cs="Times New Roman"/>
          <w:iCs/>
        </w:rPr>
        <w:t>de extensión -</w:t>
      </w:r>
      <w:r w:rsidR="006B1CA9" w:rsidRPr="006B1CA9">
        <w:rPr>
          <w:rFonts w:ascii="Times New Roman" w:hAnsi="Times New Roman" w:cs="Times New Roman"/>
          <w:bCs/>
          <w:i/>
        </w:rPr>
        <w:t>Escritura: formación profesional y escenarios educativos</w:t>
      </w:r>
      <w:r w:rsidR="006B1CA9">
        <w:rPr>
          <w:rFonts w:ascii="Times New Roman" w:hAnsi="Times New Roman" w:cs="Times New Roman"/>
          <w:bCs/>
        </w:rPr>
        <w:t>,</w:t>
      </w:r>
      <w:r w:rsidR="006B1CA9" w:rsidRPr="005551B4">
        <w:rPr>
          <w:rFonts w:ascii="Times New Roman" w:hAnsi="Times New Roman" w:cs="Times New Roman"/>
          <w:bCs/>
        </w:rPr>
        <w:t xml:space="preserve"> 201</w:t>
      </w:r>
      <w:r w:rsidR="006B1CA9">
        <w:rPr>
          <w:rFonts w:ascii="Times New Roman" w:hAnsi="Times New Roman" w:cs="Times New Roman"/>
          <w:bCs/>
        </w:rPr>
        <w:t>1-</w:t>
      </w:r>
      <w:r w:rsidR="006B1CA9">
        <w:rPr>
          <w:rFonts w:ascii="Times New Roman" w:hAnsi="Times New Roman" w:cs="Times New Roman"/>
          <w:iCs/>
        </w:rPr>
        <w:t xml:space="preserve"> y </w:t>
      </w:r>
      <w:r w:rsidR="00314AB0">
        <w:rPr>
          <w:rFonts w:ascii="Times New Roman" w:hAnsi="Times New Roman" w:cs="Times New Roman"/>
          <w:iCs/>
        </w:rPr>
        <w:t>de posgrado</w:t>
      </w:r>
      <w:r w:rsidR="006B1CA9">
        <w:rPr>
          <w:rFonts w:ascii="Times New Roman" w:hAnsi="Times New Roman" w:cs="Times New Roman"/>
          <w:iCs/>
        </w:rPr>
        <w:t>:</w:t>
      </w:r>
      <w:r w:rsidR="004004F4" w:rsidRPr="00314AB0">
        <w:rPr>
          <w:rFonts w:ascii="Times New Roman" w:hAnsi="Times New Roman" w:cs="Times New Roman"/>
          <w:i/>
        </w:rPr>
        <w:t xml:space="preserve"> </w:t>
      </w:r>
      <w:r w:rsidR="0053579F">
        <w:rPr>
          <w:rFonts w:ascii="Times New Roman" w:hAnsi="Times New Roman" w:cs="Times New Roman"/>
          <w:i/>
        </w:rPr>
        <w:t>Taller de trabajo final</w:t>
      </w:r>
      <w:r w:rsidR="004004F4" w:rsidRPr="00314AB0">
        <w:rPr>
          <w:rFonts w:ascii="Times New Roman" w:hAnsi="Times New Roman" w:cs="Times New Roman"/>
          <w:i/>
        </w:rPr>
        <w:t xml:space="preserve"> </w:t>
      </w:r>
      <w:r w:rsidR="00314AB0" w:rsidRPr="0053579F">
        <w:rPr>
          <w:rFonts w:ascii="Times New Roman" w:hAnsi="Times New Roman" w:cs="Times New Roman"/>
        </w:rPr>
        <w:t>(</w:t>
      </w:r>
      <w:r w:rsidR="004004F4" w:rsidRPr="00314AB0">
        <w:rPr>
          <w:rFonts w:ascii="Times New Roman" w:hAnsi="Times New Roman" w:cs="Times New Roman"/>
        </w:rPr>
        <w:t>carrera de Especialización en Enseñanza de la Lengua y la Literatura, Facu</w:t>
      </w:r>
      <w:r w:rsidR="00314AB0" w:rsidRPr="00314AB0">
        <w:rPr>
          <w:rFonts w:ascii="Times New Roman" w:hAnsi="Times New Roman" w:cs="Times New Roman"/>
        </w:rPr>
        <w:t>ltad de Filosofía y Humanidades</w:t>
      </w:r>
      <w:r w:rsidR="0053579F">
        <w:rPr>
          <w:rFonts w:ascii="Times New Roman" w:hAnsi="Times New Roman" w:cs="Times New Roman"/>
        </w:rPr>
        <w:t xml:space="preserve">, </w:t>
      </w:r>
      <w:r w:rsidR="00314AB0" w:rsidRPr="00314AB0">
        <w:rPr>
          <w:rFonts w:ascii="Times New Roman" w:hAnsi="Times New Roman" w:cs="Times New Roman"/>
        </w:rPr>
        <w:t>2011),</w:t>
      </w:r>
      <w:r w:rsidR="0053579F">
        <w:rPr>
          <w:rFonts w:ascii="Times New Roman" w:hAnsi="Times New Roman" w:cs="Times New Roman"/>
          <w:iCs/>
        </w:rPr>
        <w:t xml:space="preserve"> </w:t>
      </w:r>
      <w:r w:rsidR="004004F4" w:rsidRPr="00314AB0">
        <w:rPr>
          <w:rFonts w:ascii="Times New Roman" w:hAnsi="Times New Roman" w:cs="Times New Roman"/>
          <w:i/>
        </w:rPr>
        <w:t>Escritura académica y entornos</w:t>
      </w:r>
      <w:r w:rsidR="0053579F">
        <w:rPr>
          <w:rFonts w:ascii="Times New Roman" w:hAnsi="Times New Roman" w:cs="Times New Roman"/>
          <w:i/>
        </w:rPr>
        <w:t xml:space="preserve"> virtuales</w:t>
      </w:r>
      <w:r w:rsidR="00314AB0" w:rsidRPr="00314AB0">
        <w:rPr>
          <w:rFonts w:ascii="Times New Roman" w:hAnsi="Times New Roman" w:cs="Times New Roman"/>
          <w:i/>
        </w:rPr>
        <w:t xml:space="preserve"> </w:t>
      </w:r>
      <w:r w:rsidR="0053579F" w:rsidRPr="0053579F">
        <w:rPr>
          <w:rFonts w:ascii="Times New Roman" w:hAnsi="Times New Roman" w:cs="Times New Roman"/>
        </w:rPr>
        <w:t>(</w:t>
      </w:r>
      <w:r w:rsidR="004004F4" w:rsidRPr="00314AB0">
        <w:rPr>
          <w:rFonts w:ascii="Times New Roman" w:hAnsi="Times New Roman" w:cs="Times New Roman"/>
        </w:rPr>
        <w:t xml:space="preserve">Facultad de Filosofía y Humanidades, </w:t>
      </w:r>
      <w:r w:rsidR="00314AB0" w:rsidRPr="00314AB0">
        <w:rPr>
          <w:rFonts w:ascii="Times New Roman" w:hAnsi="Times New Roman" w:cs="Times New Roman"/>
        </w:rPr>
        <w:t>2012)</w:t>
      </w:r>
      <w:r w:rsidR="0053579F">
        <w:rPr>
          <w:rFonts w:ascii="Times New Roman" w:hAnsi="Times New Roman" w:cs="Times New Roman"/>
        </w:rPr>
        <w:t xml:space="preserve">, </w:t>
      </w:r>
      <w:r w:rsidR="004004F4" w:rsidRPr="00314AB0">
        <w:rPr>
          <w:rFonts w:ascii="Times New Roman" w:hAnsi="Times New Roman" w:cs="Times New Roman"/>
          <w:i/>
        </w:rPr>
        <w:t xml:space="preserve">Escritura académica y </w:t>
      </w:r>
      <w:r w:rsidR="0053579F">
        <w:rPr>
          <w:rFonts w:ascii="Times New Roman" w:hAnsi="Times New Roman" w:cs="Times New Roman"/>
          <w:i/>
        </w:rPr>
        <w:t xml:space="preserve">trabajo final </w:t>
      </w:r>
      <w:r w:rsidR="004004F4" w:rsidRPr="00314AB0">
        <w:rPr>
          <w:rFonts w:ascii="Times New Roman" w:hAnsi="Times New Roman" w:cs="Times New Roman"/>
          <w:i/>
        </w:rPr>
        <w:t xml:space="preserve"> </w:t>
      </w:r>
      <w:r w:rsidR="0053579F">
        <w:rPr>
          <w:rFonts w:ascii="Times New Roman" w:hAnsi="Times New Roman" w:cs="Times New Roman"/>
        </w:rPr>
        <w:t>(</w:t>
      </w:r>
      <w:r w:rsidR="004004F4" w:rsidRPr="004004F4">
        <w:rPr>
          <w:rFonts w:ascii="Times New Roman" w:hAnsi="Times New Roman" w:cs="Times New Roman"/>
        </w:rPr>
        <w:t xml:space="preserve">carrera de Especialización en Adolescencia, Facultades de Psicología y de Filosofía y Humanidades, </w:t>
      </w:r>
      <w:r w:rsidR="0053579F">
        <w:rPr>
          <w:rFonts w:ascii="Times New Roman" w:hAnsi="Times New Roman" w:cs="Times New Roman"/>
        </w:rPr>
        <w:t>2012</w:t>
      </w:r>
      <w:r w:rsidR="00D8799E">
        <w:rPr>
          <w:rFonts w:ascii="Times New Roman" w:hAnsi="Times New Roman" w:cs="Times New Roman"/>
        </w:rPr>
        <w:t>-2016</w:t>
      </w:r>
      <w:r w:rsidR="0053579F">
        <w:rPr>
          <w:rFonts w:ascii="Times New Roman" w:hAnsi="Times New Roman" w:cs="Times New Roman"/>
        </w:rPr>
        <w:t>)</w:t>
      </w:r>
      <w:r w:rsidR="006B1CA9">
        <w:rPr>
          <w:rFonts w:ascii="Times New Roman" w:hAnsi="Times New Roman" w:cs="Times New Roman"/>
        </w:rPr>
        <w:t>.</w:t>
      </w:r>
      <w:r w:rsidR="00824934">
        <w:rPr>
          <w:rFonts w:ascii="Times New Roman" w:hAnsi="Times New Roman" w:cs="Times New Roman"/>
        </w:rPr>
        <w:t xml:space="preserve"> </w:t>
      </w:r>
    </w:p>
    <w:p w:rsidR="00F64F9B" w:rsidRPr="00F64F9B" w:rsidRDefault="00DE3C85" w:rsidP="00F64F9B">
      <w:pPr>
        <w:pStyle w:val="Prrafodelista"/>
        <w:spacing w:line="240" w:lineRule="auto"/>
        <w:ind w:left="0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Además, ha ofrecido cursos, talleres y conferencias en otras instituciones, tales como </w:t>
      </w:r>
      <w:r w:rsidRPr="00DE3C85">
        <w:rPr>
          <w:rFonts w:ascii="Times New Roman" w:hAnsi="Times New Roman" w:cs="Times New Roman"/>
          <w:i/>
          <w:iCs/>
          <w:lang w:val="es-ES_tradnl"/>
        </w:rPr>
        <w:t>Los usos de la palabra</w:t>
      </w:r>
      <w:r w:rsidRPr="00DE3C85">
        <w:rPr>
          <w:rFonts w:ascii="Times New Roman" w:hAnsi="Times New Roman" w:cs="Times New Roman"/>
          <w:b/>
          <w:i/>
          <w:iCs/>
          <w:lang w:val="es-ES_tradnl"/>
        </w:rPr>
        <w:t xml:space="preserve"> </w:t>
      </w:r>
      <w:r w:rsidRPr="00112439">
        <w:rPr>
          <w:rFonts w:ascii="Times New Roman" w:hAnsi="Times New Roman" w:cs="Times New Roman"/>
          <w:iCs/>
          <w:lang w:val="es-ES_tradnl"/>
        </w:rPr>
        <w:t>(</w:t>
      </w:r>
      <w:r w:rsidRPr="00DE3C85">
        <w:rPr>
          <w:rFonts w:ascii="Times New Roman" w:hAnsi="Times New Roman" w:cs="Times New Roman"/>
          <w:iCs/>
          <w:lang w:val="es-ES_tradnl"/>
        </w:rPr>
        <w:t>Colegio Universitario de Periodismo,</w:t>
      </w:r>
      <w:r>
        <w:rPr>
          <w:rFonts w:ascii="Times New Roman" w:hAnsi="Times New Roman" w:cs="Times New Roman"/>
          <w:iCs/>
          <w:lang w:val="es-ES_tradnl"/>
        </w:rPr>
        <w:t xml:space="preserve"> 2013)</w:t>
      </w:r>
      <w:r w:rsidR="00824934">
        <w:rPr>
          <w:rFonts w:ascii="Times New Roman" w:hAnsi="Times New Roman" w:cs="Times New Roman"/>
          <w:iCs/>
          <w:lang w:val="es-ES_tradnl"/>
        </w:rPr>
        <w:t>,</w:t>
      </w:r>
      <w:r w:rsidR="00DB6384" w:rsidRPr="00DB6384">
        <w:rPr>
          <w:rFonts w:ascii="Times New Roman" w:hAnsi="Times New Roman"/>
        </w:rPr>
        <w:t xml:space="preserve"> </w:t>
      </w:r>
      <w:r w:rsidR="00DB6384" w:rsidRPr="00DB6384">
        <w:rPr>
          <w:rFonts w:ascii="Times New Roman" w:hAnsi="Times New Roman"/>
          <w:i/>
        </w:rPr>
        <w:t>Lenguajes y cuerpos en tiempos de tecnologías</w:t>
      </w:r>
      <w:r w:rsidR="00DB6384" w:rsidRPr="00A53601">
        <w:rPr>
          <w:rFonts w:ascii="Times New Roman" w:hAnsi="Times New Roman"/>
        </w:rPr>
        <w:t xml:space="preserve"> </w:t>
      </w:r>
      <w:r w:rsidR="00DB6384">
        <w:rPr>
          <w:rFonts w:ascii="Times New Roman" w:hAnsi="Times New Roman"/>
        </w:rPr>
        <w:t>(</w:t>
      </w:r>
      <w:r w:rsidR="00DB6384" w:rsidRPr="00A53601">
        <w:rPr>
          <w:rFonts w:ascii="Times New Roman" w:hAnsi="Times New Roman"/>
        </w:rPr>
        <w:t>8vas. Jornadas de Actualización en Diabetes, Sociedad Argentina de Diabetes-Capítulo Córdoba</w:t>
      </w:r>
      <w:r w:rsidR="00DB6384">
        <w:rPr>
          <w:rFonts w:ascii="Times New Roman" w:hAnsi="Times New Roman"/>
        </w:rPr>
        <w:t xml:space="preserve"> y Hospital Privado,</w:t>
      </w:r>
      <w:r w:rsidR="00DB6384" w:rsidRPr="00A53601">
        <w:rPr>
          <w:rFonts w:ascii="Times New Roman" w:hAnsi="Times New Roman"/>
        </w:rPr>
        <w:t xml:space="preserve"> 2015</w:t>
      </w:r>
      <w:r w:rsidR="003C6A07">
        <w:rPr>
          <w:rFonts w:ascii="Times New Roman" w:hAnsi="Times New Roman"/>
        </w:rPr>
        <w:t>),</w:t>
      </w:r>
      <w:r w:rsidR="00DB6384">
        <w:rPr>
          <w:rFonts w:ascii="Times New Roman" w:hAnsi="Times New Roman"/>
        </w:rPr>
        <w:t xml:space="preserve"> </w:t>
      </w:r>
      <w:r w:rsidR="00DB6384" w:rsidRPr="00DB6384">
        <w:rPr>
          <w:rFonts w:ascii="Times New Roman" w:hAnsi="Times New Roman"/>
          <w:i/>
          <w:lang w:val="es-ES"/>
        </w:rPr>
        <w:t xml:space="preserve">¿Cómo hablamos y escuchamos en el campo de la salud? La dimensión social de las prácticas comunicativas </w:t>
      </w:r>
      <w:r w:rsidR="00DB6384">
        <w:rPr>
          <w:rFonts w:ascii="Times New Roman" w:hAnsi="Times New Roman"/>
          <w:lang w:val="es-ES"/>
        </w:rPr>
        <w:t>(</w:t>
      </w:r>
      <w:r w:rsidR="00DB6384" w:rsidRPr="00DB6384">
        <w:rPr>
          <w:rFonts w:ascii="Times New Roman" w:hAnsi="Times New Roman"/>
          <w:lang w:val="es-ES"/>
        </w:rPr>
        <w:t>XXI Jornadas Internacionales de Reumatología, Asociación de Reumatología de Córdoba</w:t>
      </w:r>
      <w:r w:rsidR="00DB6384">
        <w:rPr>
          <w:rFonts w:ascii="Times New Roman" w:hAnsi="Times New Roman"/>
          <w:lang w:val="es-ES"/>
        </w:rPr>
        <w:t>,</w:t>
      </w:r>
      <w:r w:rsidR="00DB6384" w:rsidRPr="00DB6384">
        <w:rPr>
          <w:rFonts w:ascii="Times New Roman" w:hAnsi="Times New Roman"/>
          <w:lang w:val="es-ES"/>
        </w:rPr>
        <w:t xml:space="preserve"> 2015</w:t>
      </w:r>
      <w:r w:rsidR="00DB6384">
        <w:rPr>
          <w:rFonts w:ascii="Times New Roman" w:hAnsi="Times New Roman"/>
          <w:lang w:val="es-ES"/>
        </w:rPr>
        <w:t>)</w:t>
      </w:r>
      <w:r w:rsidR="003C6A07">
        <w:rPr>
          <w:rFonts w:ascii="Times New Roman" w:hAnsi="Times New Roman"/>
          <w:lang w:val="es-ES"/>
        </w:rPr>
        <w:t xml:space="preserve"> y </w:t>
      </w:r>
      <w:r w:rsidR="003C6A07" w:rsidRPr="003C6A07">
        <w:rPr>
          <w:rFonts w:ascii="Times New Roman" w:hAnsi="Times New Roman"/>
          <w:i/>
          <w:lang w:val="es-ES"/>
        </w:rPr>
        <w:t>Enseñar en la Escuela de Policía: reflexiones sobre comunicación</w:t>
      </w:r>
      <w:r w:rsidR="003C6A07">
        <w:rPr>
          <w:rFonts w:ascii="Times New Roman" w:hAnsi="Times New Roman"/>
          <w:lang w:val="es-ES"/>
        </w:rPr>
        <w:t xml:space="preserve"> </w:t>
      </w:r>
      <w:r w:rsidR="003C6A07" w:rsidRPr="003C6A07">
        <w:rPr>
          <w:rFonts w:ascii="Times New Roman" w:hAnsi="Times New Roman"/>
          <w:i/>
          <w:lang w:val="es-ES"/>
        </w:rPr>
        <w:t>oral</w:t>
      </w:r>
      <w:r w:rsidR="003C6A07">
        <w:rPr>
          <w:rFonts w:ascii="Times New Roman" w:hAnsi="Times New Roman"/>
          <w:lang w:val="es-ES"/>
        </w:rPr>
        <w:t xml:space="preserve"> (</w:t>
      </w:r>
      <w:r w:rsidR="00F64F9B" w:rsidRPr="00F64F9B">
        <w:rPr>
          <w:rStyle w:val="nfasis"/>
          <w:rFonts w:ascii="Times New Roman" w:hAnsi="Times New Roman" w:cs="Times New Roman"/>
          <w:bCs/>
          <w:i w:val="0"/>
          <w:iCs w:val="0"/>
          <w:shd w:val="clear" w:color="auto" w:fill="FFFFFF"/>
        </w:rPr>
        <w:t>Escuela</w:t>
      </w:r>
      <w:r w:rsidR="00F64F9B" w:rsidRPr="00F64F9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F64F9B" w:rsidRPr="00F64F9B">
        <w:rPr>
          <w:rFonts w:ascii="Times New Roman" w:hAnsi="Times New Roman" w:cs="Times New Roman"/>
          <w:shd w:val="clear" w:color="auto" w:fill="FFFFFF"/>
        </w:rPr>
        <w:t>de Oficiales de Policía "Libertador Gral. Don José de San Martín</w:t>
      </w:r>
      <w:r w:rsidR="00F64F9B">
        <w:rPr>
          <w:rFonts w:ascii="Times New Roman" w:hAnsi="Times New Roman" w:cs="Times New Roman"/>
          <w:shd w:val="clear" w:color="auto" w:fill="FFFFFF"/>
        </w:rPr>
        <w:t>”, 2015).</w:t>
      </w:r>
    </w:p>
    <w:p w:rsidR="009C521C" w:rsidRDefault="009C521C" w:rsidP="001562FE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:rsidR="00BC5FFC" w:rsidRPr="00BC5FFC" w:rsidRDefault="00BC5FFC" w:rsidP="00BC5FFC">
      <w:pPr>
        <w:jc w:val="both"/>
        <w:rPr>
          <w:rFonts w:ascii="Times New Roman" w:hAnsi="Times New Roman" w:cs="Times New Roman"/>
          <w:b/>
        </w:rPr>
      </w:pPr>
      <w:r w:rsidRPr="00BC5FFC">
        <w:rPr>
          <w:rFonts w:ascii="Times New Roman" w:hAnsi="Times New Roman" w:cs="Times New Roman"/>
          <w:b/>
        </w:rPr>
        <w:t>María Victoria Alday</w:t>
      </w:r>
    </w:p>
    <w:p w:rsidR="005551B4" w:rsidRPr="005551B4" w:rsidRDefault="00BC5FFC" w:rsidP="005551B4">
      <w:pPr>
        <w:spacing w:line="240" w:lineRule="auto"/>
        <w:jc w:val="both"/>
        <w:rPr>
          <w:rFonts w:ascii="Times New Roman" w:hAnsi="Times New Roman" w:cs="Times New Roman"/>
        </w:rPr>
      </w:pPr>
      <w:r w:rsidRPr="00BC5FFC">
        <w:rPr>
          <w:rFonts w:ascii="Times New Roman" w:hAnsi="Times New Roman" w:cs="Times New Roman"/>
        </w:rPr>
        <w:t xml:space="preserve">Licenciada y Profesora en Letras Modernas y Licenciada en Lengua y Literatura Francesas. </w:t>
      </w:r>
      <w:r>
        <w:rPr>
          <w:rFonts w:ascii="Times New Roman" w:hAnsi="Times New Roman" w:cs="Times New Roman"/>
        </w:rPr>
        <w:t xml:space="preserve">Trabaja como investigadora y docente en la </w:t>
      </w:r>
      <w:r w:rsidR="00C467E8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>ección Francés y Español de</w:t>
      </w:r>
      <w:r w:rsidRPr="00BC5FFC">
        <w:rPr>
          <w:rFonts w:ascii="Times New Roman" w:hAnsi="Times New Roman" w:cs="Times New Roman"/>
        </w:rPr>
        <w:t xml:space="preserve"> la Facultad de Lenguas de la UNC</w:t>
      </w:r>
      <w:r>
        <w:rPr>
          <w:rFonts w:ascii="Times New Roman" w:hAnsi="Times New Roman" w:cs="Times New Roman"/>
        </w:rPr>
        <w:t>.</w:t>
      </w:r>
      <w:r w:rsidRPr="00BC5FFC">
        <w:rPr>
          <w:rFonts w:ascii="Times New Roman" w:hAnsi="Times New Roman" w:cs="Times New Roman"/>
        </w:rPr>
        <w:t xml:space="preserve"> Doctor</w:t>
      </w:r>
      <w:r w:rsidR="000C5D81">
        <w:rPr>
          <w:rFonts w:ascii="Times New Roman" w:hAnsi="Times New Roman" w:cs="Times New Roman"/>
        </w:rPr>
        <w:t>anda en la Universidad de Pau y</w:t>
      </w:r>
      <w:r w:rsidRPr="00BC5FFC">
        <w:rPr>
          <w:rFonts w:ascii="Times New Roman" w:hAnsi="Times New Roman" w:cs="Times New Roman"/>
        </w:rPr>
        <w:t xml:space="preserve"> de los Países del Adour (UPPA), Francia.</w:t>
      </w:r>
      <w:r w:rsidR="002D78F0">
        <w:rPr>
          <w:rFonts w:ascii="Times New Roman" w:hAnsi="Times New Roman" w:cs="Times New Roman"/>
        </w:rPr>
        <w:t xml:space="preserve"> </w:t>
      </w:r>
      <w:r w:rsidR="005551B4" w:rsidRPr="005551B4">
        <w:rPr>
          <w:rFonts w:ascii="Times New Roman" w:hAnsi="Times New Roman" w:cs="Times New Roman"/>
          <w:lang w:val="es-ES"/>
        </w:rPr>
        <w:t>Profesora Titular por concurso en la cátedra de Lingüística I, con extensión a Lingüística II e Historia de la Lengua Francesa</w:t>
      </w:r>
      <w:r w:rsidR="00F64F9B">
        <w:rPr>
          <w:rFonts w:ascii="Times New Roman" w:hAnsi="Times New Roman" w:cs="Times New Roman"/>
          <w:lang w:val="es-ES"/>
        </w:rPr>
        <w:t xml:space="preserve"> </w:t>
      </w:r>
      <w:r w:rsidR="005551B4" w:rsidRPr="005551B4">
        <w:rPr>
          <w:rFonts w:ascii="Times New Roman" w:hAnsi="Times New Roman" w:cs="Times New Roman"/>
          <w:lang w:val="es-ES"/>
        </w:rPr>
        <w:t>y con funciones docentes en el Taller de Prácticas de la Comprensión y Producción Lingüísticas I, de la Sección Españ</w:t>
      </w:r>
      <w:r w:rsidR="00F64F9B">
        <w:rPr>
          <w:rFonts w:ascii="Times New Roman" w:hAnsi="Times New Roman" w:cs="Times New Roman"/>
          <w:lang w:val="es-ES"/>
        </w:rPr>
        <w:t>ol en Facultad de Lenguas,</w:t>
      </w:r>
      <w:r w:rsidR="005E477A">
        <w:rPr>
          <w:rFonts w:ascii="Times New Roman" w:hAnsi="Times New Roman" w:cs="Times New Roman"/>
          <w:lang w:val="es-ES"/>
        </w:rPr>
        <w:t xml:space="preserve"> </w:t>
      </w:r>
      <w:r w:rsidR="00F64F9B">
        <w:rPr>
          <w:rFonts w:ascii="Times New Roman" w:hAnsi="Times New Roman" w:cs="Times New Roman"/>
          <w:lang w:val="es-ES"/>
        </w:rPr>
        <w:t>UNC</w:t>
      </w:r>
      <w:r w:rsidR="005551B4" w:rsidRPr="005551B4">
        <w:rPr>
          <w:rFonts w:ascii="Times New Roman" w:hAnsi="Times New Roman" w:cs="Times New Roman"/>
          <w:lang w:val="es-ES"/>
        </w:rPr>
        <w:t xml:space="preserve"> (</w:t>
      </w:r>
      <w:r w:rsidR="002D78F0">
        <w:rPr>
          <w:rFonts w:ascii="Times New Roman" w:hAnsi="Times New Roman" w:cs="Times New Roman"/>
          <w:lang w:val="es-ES"/>
        </w:rPr>
        <w:t xml:space="preserve">desde </w:t>
      </w:r>
      <w:r w:rsidR="005551B4" w:rsidRPr="005551B4">
        <w:rPr>
          <w:rFonts w:ascii="Times New Roman" w:hAnsi="Times New Roman" w:cs="Times New Roman"/>
          <w:lang w:val="es-ES"/>
        </w:rPr>
        <w:t>2010). D</w:t>
      </w:r>
      <w:r w:rsidR="005551B4" w:rsidRPr="005551B4">
        <w:rPr>
          <w:rFonts w:ascii="Times New Roman" w:hAnsi="Times New Roman" w:cs="Times New Roman"/>
        </w:rPr>
        <w:t>ocente-Investigador de la Universidad Nacional de Córdoba (</w:t>
      </w:r>
      <w:r w:rsidR="002D78F0">
        <w:rPr>
          <w:rFonts w:ascii="Times New Roman" w:hAnsi="Times New Roman" w:cs="Times New Roman"/>
        </w:rPr>
        <w:t xml:space="preserve">desde </w:t>
      </w:r>
      <w:r w:rsidR="005551B4" w:rsidRPr="005551B4">
        <w:rPr>
          <w:rFonts w:ascii="Times New Roman" w:hAnsi="Times New Roman" w:cs="Times New Roman"/>
        </w:rPr>
        <w:t>2011)</w:t>
      </w:r>
      <w:r w:rsidR="002D78F0">
        <w:rPr>
          <w:rFonts w:ascii="Times New Roman" w:hAnsi="Times New Roman" w:cs="Times New Roman"/>
        </w:rPr>
        <w:t>.</w:t>
      </w:r>
    </w:p>
    <w:p w:rsidR="008C3D7F" w:rsidRDefault="005551B4" w:rsidP="002D3958">
      <w:pPr>
        <w:spacing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5551B4">
        <w:rPr>
          <w:rFonts w:ascii="Times New Roman" w:hAnsi="Times New Roman" w:cs="Times New Roman"/>
        </w:rPr>
        <w:t xml:space="preserve">En </w:t>
      </w:r>
      <w:r w:rsidR="002D78F0">
        <w:rPr>
          <w:rFonts w:ascii="Times New Roman" w:hAnsi="Times New Roman" w:cs="Times New Roman"/>
        </w:rPr>
        <w:t xml:space="preserve">los últimos años ha publicado numerosos artículos y capítulos de libros </w:t>
      </w:r>
      <w:r w:rsidR="00F64F9B">
        <w:rPr>
          <w:rFonts w:ascii="Times New Roman" w:hAnsi="Times New Roman" w:cs="Times New Roman"/>
        </w:rPr>
        <w:t xml:space="preserve">de </w:t>
      </w:r>
      <w:r w:rsidR="002D78F0">
        <w:rPr>
          <w:rFonts w:ascii="Times New Roman" w:hAnsi="Times New Roman" w:cs="Times New Roman"/>
        </w:rPr>
        <w:t>lingüística textual</w:t>
      </w:r>
      <w:r w:rsidR="00C50C11">
        <w:rPr>
          <w:rFonts w:ascii="Times New Roman" w:hAnsi="Times New Roman" w:cs="Times New Roman"/>
        </w:rPr>
        <w:t xml:space="preserve"> y ha sido expositora en coloquios nacionales e internacionales en temas vinculados con </w:t>
      </w:r>
      <w:r w:rsidR="00572D4E">
        <w:rPr>
          <w:rFonts w:ascii="Times New Roman" w:hAnsi="Times New Roman" w:cs="Times New Roman"/>
        </w:rPr>
        <w:t>marcadores discursivos (UBA, 2011), disponibilidad léxica en ingresantes universitarios (U</w:t>
      </w:r>
      <w:r w:rsidR="00DA39B1">
        <w:rPr>
          <w:rFonts w:ascii="Times New Roman" w:hAnsi="Times New Roman" w:cs="Times New Roman"/>
        </w:rPr>
        <w:t>NCa</w:t>
      </w:r>
      <w:r w:rsidR="00572D4E">
        <w:rPr>
          <w:rFonts w:ascii="Times New Roman" w:hAnsi="Times New Roman" w:cs="Times New Roman"/>
        </w:rPr>
        <w:t xml:space="preserve">, 2012) y </w:t>
      </w:r>
      <w:r w:rsidR="00C50C11">
        <w:rPr>
          <w:rFonts w:ascii="Times New Roman" w:hAnsi="Times New Roman" w:cs="Times New Roman"/>
        </w:rPr>
        <w:t xml:space="preserve">lectura y escritura </w:t>
      </w:r>
      <w:r w:rsidR="00820BBC">
        <w:rPr>
          <w:rFonts w:ascii="Times New Roman" w:hAnsi="Times New Roman" w:cs="Times New Roman"/>
        </w:rPr>
        <w:t xml:space="preserve">en la academia </w:t>
      </w:r>
      <w:r w:rsidR="00C50C11">
        <w:rPr>
          <w:rFonts w:ascii="Times New Roman" w:hAnsi="Times New Roman" w:cs="Times New Roman"/>
        </w:rPr>
        <w:t>(Universidad de Est</w:t>
      </w:r>
      <w:r w:rsidR="00572D4E">
        <w:rPr>
          <w:rFonts w:ascii="Times New Roman" w:hAnsi="Times New Roman" w:cs="Times New Roman"/>
        </w:rPr>
        <w:t xml:space="preserve">rasburgo, </w:t>
      </w:r>
      <w:r w:rsidR="00F64F9B">
        <w:rPr>
          <w:rFonts w:ascii="Times New Roman" w:hAnsi="Times New Roman" w:cs="Times New Roman"/>
        </w:rPr>
        <w:t xml:space="preserve">Francia, </w:t>
      </w:r>
      <w:r w:rsidR="00572D4E">
        <w:rPr>
          <w:rFonts w:ascii="Times New Roman" w:hAnsi="Times New Roman" w:cs="Times New Roman"/>
        </w:rPr>
        <w:t>2014).</w:t>
      </w:r>
      <w:r w:rsidR="00C50C11">
        <w:rPr>
          <w:rFonts w:ascii="Times New Roman" w:hAnsi="Times New Roman" w:cs="Times New Roman"/>
        </w:rPr>
        <w:t xml:space="preserve"> </w:t>
      </w:r>
      <w:r w:rsidRPr="005551B4">
        <w:rPr>
          <w:rFonts w:ascii="Times New Roman" w:hAnsi="Times New Roman" w:cs="Times New Roman"/>
          <w:lang w:val="es-ES"/>
        </w:rPr>
        <w:t xml:space="preserve">También ha participado como </w:t>
      </w:r>
      <w:r w:rsidR="00F64F9B">
        <w:rPr>
          <w:rFonts w:ascii="Times New Roman" w:hAnsi="Times New Roman" w:cs="Times New Roman"/>
          <w:lang w:val="es-ES"/>
        </w:rPr>
        <w:t xml:space="preserve">ponente </w:t>
      </w:r>
      <w:r w:rsidRPr="005551B4">
        <w:rPr>
          <w:rFonts w:ascii="Times New Roman" w:hAnsi="Times New Roman" w:cs="Times New Roman"/>
          <w:lang w:val="es-ES"/>
        </w:rPr>
        <w:t xml:space="preserve">en </w:t>
      </w:r>
      <w:r w:rsidRPr="005551B4">
        <w:rPr>
          <w:rFonts w:ascii="Times New Roman" w:hAnsi="Times New Roman" w:cs="Times New Roman"/>
          <w:bCs/>
          <w:lang w:val="es-ES"/>
        </w:rPr>
        <w:t>las Primeras Jornadas de Investigación en Grado con</w:t>
      </w:r>
      <w:r w:rsidR="00572D4E">
        <w:rPr>
          <w:rFonts w:ascii="Times New Roman" w:hAnsi="Times New Roman" w:cs="Times New Roman"/>
          <w:bCs/>
          <w:lang w:val="es-ES"/>
        </w:rPr>
        <w:t xml:space="preserve"> </w:t>
      </w:r>
      <w:r w:rsidR="00F64F9B">
        <w:rPr>
          <w:rFonts w:ascii="Times New Roman" w:hAnsi="Times New Roman" w:cs="Times New Roman"/>
          <w:bCs/>
          <w:lang w:val="es-ES"/>
        </w:rPr>
        <w:t xml:space="preserve">su presentación titulada </w:t>
      </w:r>
      <w:r w:rsidRPr="00572D4E">
        <w:rPr>
          <w:rFonts w:ascii="Times New Roman" w:hAnsi="Times New Roman" w:cs="Times New Roman"/>
          <w:bCs/>
          <w:i/>
          <w:lang w:val="es-ES"/>
        </w:rPr>
        <w:t>Trabajo final: mi experienci</w:t>
      </w:r>
      <w:r w:rsidR="00572D4E" w:rsidRPr="00572D4E">
        <w:rPr>
          <w:rFonts w:ascii="Times New Roman" w:hAnsi="Times New Roman" w:cs="Times New Roman"/>
          <w:bCs/>
          <w:i/>
          <w:lang w:val="es-ES"/>
        </w:rPr>
        <w:t>a de lectura desde el tribunal</w:t>
      </w:r>
      <w:r w:rsidR="00572D4E">
        <w:rPr>
          <w:rFonts w:ascii="Times New Roman" w:hAnsi="Times New Roman" w:cs="Times New Roman"/>
          <w:bCs/>
          <w:lang w:val="es-ES"/>
        </w:rPr>
        <w:t xml:space="preserve"> (Facultad de Lenguas, </w:t>
      </w:r>
      <w:r w:rsidR="00C50C11">
        <w:rPr>
          <w:rFonts w:ascii="Times New Roman" w:hAnsi="Times New Roman" w:cs="Times New Roman"/>
          <w:bCs/>
          <w:lang w:val="es-ES"/>
        </w:rPr>
        <w:t xml:space="preserve">2013), </w:t>
      </w:r>
      <w:r w:rsidR="00C50C11">
        <w:rPr>
          <w:rFonts w:ascii="Times New Roman" w:hAnsi="Times New Roman" w:cs="Times New Roman"/>
          <w:bCs/>
        </w:rPr>
        <w:t>como</w:t>
      </w:r>
      <w:r w:rsidRPr="005551B4">
        <w:rPr>
          <w:rFonts w:ascii="Times New Roman" w:hAnsi="Times New Roman" w:cs="Times New Roman"/>
          <w:bCs/>
        </w:rPr>
        <w:t> </w:t>
      </w:r>
      <w:r w:rsidR="00C50C11">
        <w:rPr>
          <w:rFonts w:ascii="Times New Roman" w:hAnsi="Times New Roman" w:cs="Times New Roman"/>
        </w:rPr>
        <w:t>Prof.</w:t>
      </w:r>
      <w:r w:rsidR="00F64F9B">
        <w:rPr>
          <w:rFonts w:ascii="Times New Roman" w:hAnsi="Times New Roman" w:cs="Times New Roman"/>
        </w:rPr>
        <w:t xml:space="preserve"> Colaboradora </w:t>
      </w:r>
      <w:r w:rsidRPr="005551B4">
        <w:rPr>
          <w:rFonts w:ascii="Times New Roman" w:hAnsi="Times New Roman" w:cs="Times New Roman"/>
        </w:rPr>
        <w:t xml:space="preserve">en </w:t>
      </w:r>
      <w:r w:rsidR="00C50C11">
        <w:rPr>
          <w:rFonts w:ascii="Times New Roman" w:hAnsi="Times New Roman" w:cs="Times New Roman"/>
        </w:rPr>
        <w:t xml:space="preserve">el </w:t>
      </w:r>
      <w:r w:rsidRPr="005551B4">
        <w:rPr>
          <w:rFonts w:ascii="Times New Roman" w:hAnsi="Times New Roman" w:cs="Times New Roman"/>
        </w:rPr>
        <w:t>curso para graduados </w:t>
      </w:r>
      <w:r w:rsidRPr="00C50C11">
        <w:rPr>
          <w:rFonts w:ascii="Times New Roman" w:hAnsi="Times New Roman" w:cs="Times New Roman"/>
          <w:bCs/>
          <w:i/>
        </w:rPr>
        <w:t>Escritura académica y entornos virtuales</w:t>
      </w:r>
      <w:r w:rsidRPr="005551B4">
        <w:rPr>
          <w:rFonts w:ascii="Times New Roman" w:hAnsi="Times New Roman" w:cs="Times New Roman"/>
          <w:bCs/>
        </w:rPr>
        <w:t> </w:t>
      </w:r>
      <w:r w:rsidR="00C50C11">
        <w:rPr>
          <w:rFonts w:ascii="Times New Roman" w:hAnsi="Times New Roman" w:cs="Times New Roman"/>
          <w:bCs/>
        </w:rPr>
        <w:t>(</w:t>
      </w:r>
      <w:r w:rsidRPr="005551B4">
        <w:rPr>
          <w:rFonts w:ascii="Times New Roman" w:hAnsi="Times New Roman" w:cs="Times New Roman"/>
        </w:rPr>
        <w:t>Facu</w:t>
      </w:r>
      <w:r w:rsidR="00C50C11">
        <w:rPr>
          <w:rFonts w:ascii="Times New Roman" w:hAnsi="Times New Roman" w:cs="Times New Roman"/>
        </w:rPr>
        <w:t>ltad de Filosofía y Humanidades,</w:t>
      </w:r>
      <w:r w:rsidRPr="005551B4">
        <w:rPr>
          <w:rFonts w:ascii="Times New Roman" w:hAnsi="Times New Roman" w:cs="Times New Roman"/>
        </w:rPr>
        <w:t xml:space="preserve"> UNC, </w:t>
      </w:r>
      <w:r w:rsidRPr="005551B4">
        <w:rPr>
          <w:rFonts w:ascii="Times New Roman" w:hAnsi="Times New Roman" w:cs="Times New Roman"/>
          <w:bCs/>
        </w:rPr>
        <w:t>2012</w:t>
      </w:r>
      <w:r w:rsidR="00C50C11">
        <w:rPr>
          <w:rFonts w:ascii="Times New Roman" w:hAnsi="Times New Roman" w:cs="Times New Roman"/>
          <w:bCs/>
        </w:rPr>
        <w:t>),</w:t>
      </w:r>
      <w:r w:rsidRPr="005551B4">
        <w:rPr>
          <w:rFonts w:ascii="Times New Roman" w:hAnsi="Times New Roman" w:cs="Times New Roman"/>
          <w:bCs/>
        </w:rPr>
        <w:t xml:space="preserve"> como </w:t>
      </w:r>
      <w:r w:rsidRPr="005551B4">
        <w:rPr>
          <w:rFonts w:ascii="Times New Roman" w:hAnsi="Times New Roman" w:cs="Times New Roman"/>
          <w:lang w:val="es-ES"/>
        </w:rPr>
        <w:t>Prof. Asistente en </w:t>
      </w:r>
      <w:r w:rsidR="00C50C11">
        <w:rPr>
          <w:rFonts w:ascii="Times New Roman" w:hAnsi="Times New Roman" w:cs="Times New Roman"/>
          <w:lang w:val="es-ES"/>
        </w:rPr>
        <w:t xml:space="preserve">el </w:t>
      </w:r>
      <w:r w:rsidRPr="00C50C11">
        <w:rPr>
          <w:rFonts w:ascii="Times New Roman" w:hAnsi="Times New Roman" w:cs="Times New Roman"/>
          <w:bCs/>
          <w:i/>
          <w:lang w:val="es-ES"/>
        </w:rPr>
        <w:t>T</w:t>
      </w:r>
      <w:r w:rsidR="00C50C11" w:rsidRPr="00C50C11">
        <w:rPr>
          <w:rFonts w:ascii="Times New Roman" w:hAnsi="Times New Roman" w:cs="Times New Roman"/>
          <w:bCs/>
          <w:i/>
          <w:lang w:val="es-ES"/>
        </w:rPr>
        <w:t>aller de Escritura Académica</w:t>
      </w:r>
      <w:r w:rsidR="00C50C11">
        <w:rPr>
          <w:rFonts w:ascii="Times New Roman" w:hAnsi="Times New Roman" w:cs="Times New Roman"/>
          <w:lang w:val="es-ES"/>
        </w:rPr>
        <w:t> (</w:t>
      </w:r>
      <w:r w:rsidRPr="005551B4">
        <w:rPr>
          <w:rFonts w:ascii="Times New Roman" w:hAnsi="Times New Roman" w:cs="Times New Roman"/>
          <w:lang w:val="es-ES"/>
        </w:rPr>
        <w:t>carrera de  Especialización en la Enseñan</w:t>
      </w:r>
      <w:r w:rsidR="00C50C11">
        <w:rPr>
          <w:rFonts w:ascii="Times New Roman" w:hAnsi="Times New Roman" w:cs="Times New Roman"/>
          <w:lang w:val="es-ES"/>
        </w:rPr>
        <w:t>za de la Lengua y la Literatura,</w:t>
      </w:r>
      <w:r w:rsidRPr="005551B4">
        <w:rPr>
          <w:rFonts w:ascii="Times New Roman" w:hAnsi="Times New Roman" w:cs="Times New Roman"/>
          <w:lang w:val="es-ES"/>
        </w:rPr>
        <w:t> Facul</w:t>
      </w:r>
      <w:r w:rsidR="00C50C11">
        <w:rPr>
          <w:rFonts w:ascii="Times New Roman" w:hAnsi="Times New Roman" w:cs="Times New Roman"/>
          <w:lang w:val="es-ES"/>
        </w:rPr>
        <w:t xml:space="preserve">tad de Filosofía y Humanidades, UNC, </w:t>
      </w:r>
      <w:r w:rsidRPr="005551B4">
        <w:rPr>
          <w:rFonts w:ascii="Times New Roman" w:hAnsi="Times New Roman" w:cs="Times New Roman"/>
          <w:lang w:val="es-ES"/>
        </w:rPr>
        <w:t>2011)</w:t>
      </w:r>
      <w:r w:rsidR="00DA39B1">
        <w:rPr>
          <w:rFonts w:ascii="Times New Roman" w:hAnsi="Times New Roman" w:cs="Times New Roman"/>
          <w:lang w:val="es-ES"/>
        </w:rPr>
        <w:t xml:space="preserve"> y como Prof. invitada </w:t>
      </w:r>
      <w:r w:rsidR="00DA39B1" w:rsidRPr="005551B4">
        <w:rPr>
          <w:rFonts w:ascii="Times New Roman" w:hAnsi="Times New Roman" w:cs="Times New Roman"/>
        </w:rPr>
        <w:t>en el</w:t>
      </w:r>
      <w:r w:rsidR="00DA39B1" w:rsidRPr="005551B4">
        <w:rPr>
          <w:rFonts w:ascii="Times New Roman" w:hAnsi="Times New Roman" w:cs="Times New Roman"/>
          <w:lang w:val="es-ES"/>
        </w:rPr>
        <w:t xml:space="preserve"> </w:t>
      </w:r>
      <w:r w:rsidR="00DA39B1" w:rsidRPr="00F64F9B">
        <w:rPr>
          <w:rFonts w:ascii="Times New Roman" w:hAnsi="Times New Roman" w:cs="Times New Roman"/>
          <w:lang w:val="es-ES"/>
        </w:rPr>
        <w:t>Taller</w:t>
      </w:r>
      <w:r w:rsidR="00DA39B1" w:rsidRPr="00DA39B1">
        <w:rPr>
          <w:rFonts w:ascii="Times New Roman" w:hAnsi="Times New Roman" w:cs="Times New Roman"/>
          <w:i/>
          <w:lang w:val="es-ES"/>
        </w:rPr>
        <w:t> </w:t>
      </w:r>
      <w:r w:rsidR="00DA39B1" w:rsidRPr="00DA39B1">
        <w:rPr>
          <w:rFonts w:ascii="Times New Roman" w:hAnsi="Times New Roman" w:cs="Times New Roman"/>
          <w:bCs/>
          <w:i/>
          <w:lang w:val="es-ES"/>
        </w:rPr>
        <w:t>Aprender a comprender. Estrategias de conocimiento y pensamiento en procesos de estudio significativo</w:t>
      </w:r>
      <w:r w:rsidR="00DA39B1">
        <w:rPr>
          <w:rFonts w:ascii="Times New Roman" w:hAnsi="Times New Roman" w:cs="Times New Roman"/>
          <w:bCs/>
          <w:lang w:val="es-ES"/>
        </w:rPr>
        <w:t xml:space="preserve"> </w:t>
      </w:r>
      <w:r w:rsidR="00DA39B1">
        <w:rPr>
          <w:rFonts w:ascii="Times New Roman" w:hAnsi="Times New Roman" w:cs="Times New Roman"/>
          <w:lang w:val="es-ES"/>
        </w:rPr>
        <w:t>en el m</w:t>
      </w:r>
      <w:r w:rsidR="00DA39B1" w:rsidRPr="005551B4">
        <w:rPr>
          <w:rFonts w:ascii="Times New Roman" w:hAnsi="Times New Roman" w:cs="Times New Roman"/>
          <w:lang w:val="es-ES"/>
        </w:rPr>
        <w:t>arco del </w:t>
      </w:r>
      <w:r w:rsidR="00DA39B1" w:rsidRPr="005551B4">
        <w:rPr>
          <w:rFonts w:ascii="Times New Roman" w:hAnsi="Times New Roman" w:cs="Times New Roman"/>
          <w:bCs/>
          <w:lang w:val="es-ES"/>
        </w:rPr>
        <w:t>Programa Universitario en la Cárcel</w:t>
      </w:r>
      <w:r w:rsidR="00DA39B1">
        <w:rPr>
          <w:rFonts w:ascii="Times New Roman" w:hAnsi="Times New Roman" w:cs="Times New Roman"/>
          <w:bCs/>
          <w:lang w:val="es-ES"/>
        </w:rPr>
        <w:t>,</w:t>
      </w:r>
      <w:r w:rsidR="008C3D7F">
        <w:rPr>
          <w:rFonts w:ascii="Times New Roman" w:hAnsi="Times New Roman" w:cs="Times New Roman"/>
          <w:bCs/>
          <w:lang w:val="es-ES"/>
        </w:rPr>
        <w:t xml:space="preserve"> </w:t>
      </w:r>
      <w:r w:rsidR="00DA39B1" w:rsidRPr="005551B4">
        <w:rPr>
          <w:rFonts w:ascii="Times New Roman" w:hAnsi="Times New Roman" w:cs="Times New Roman"/>
          <w:lang w:val="es-ES"/>
        </w:rPr>
        <w:t>Facultad de Filosofía y Humanidades</w:t>
      </w:r>
      <w:r w:rsidR="00DA39B1">
        <w:rPr>
          <w:rFonts w:ascii="Times New Roman" w:hAnsi="Times New Roman" w:cs="Times New Roman"/>
          <w:lang w:val="es-ES"/>
        </w:rPr>
        <w:t xml:space="preserve"> (</w:t>
      </w:r>
      <w:r w:rsidR="00DA39B1" w:rsidRPr="005551B4">
        <w:rPr>
          <w:rFonts w:ascii="Times New Roman" w:hAnsi="Times New Roman" w:cs="Times New Roman"/>
          <w:bCs/>
          <w:lang w:val="es-ES"/>
        </w:rPr>
        <w:t>2013</w:t>
      </w:r>
      <w:r w:rsidR="00DA39B1">
        <w:rPr>
          <w:rFonts w:ascii="Times New Roman" w:hAnsi="Times New Roman" w:cs="Times New Roman"/>
          <w:bCs/>
          <w:lang w:val="es-ES"/>
        </w:rPr>
        <w:t>)</w:t>
      </w:r>
      <w:r w:rsidR="00820BBC">
        <w:rPr>
          <w:rFonts w:ascii="Times New Roman" w:hAnsi="Times New Roman" w:cs="Times New Roman"/>
          <w:bCs/>
          <w:lang w:val="es-ES"/>
        </w:rPr>
        <w:t xml:space="preserve">. </w:t>
      </w:r>
    </w:p>
    <w:p w:rsidR="002D3958" w:rsidRPr="005551B4" w:rsidRDefault="00820BBC" w:rsidP="002D395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s-ES"/>
        </w:rPr>
        <w:t>Por otra parte, h</w:t>
      </w:r>
      <w:r>
        <w:rPr>
          <w:rFonts w:ascii="Times New Roman" w:hAnsi="Times New Roman" w:cs="Times New Roman"/>
          <w:lang w:val="es-ES"/>
        </w:rPr>
        <w:t>a dictado</w:t>
      </w:r>
      <w:r w:rsidR="005551B4" w:rsidRPr="005551B4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</w:rPr>
        <w:t xml:space="preserve">trayectos de formación en </w:t>
      </w:r>
      <w:r w:rsidR="008C3D7F">
        <w:rPr>
          <w:rFonts w:ascii="Times New Roman" w:hAnsi="Times New Roman" w:cs="Times New Roman"/>
        </w:rPr>
        <w:t xml:space="preserve">extensión y en programas de la UNC en el campo de la </w:t>
      </w:r>
      <w:r>
        <w:rPr>
          <w:rFonts w:ascii="Times New Roman" w:hAnsi="Times New Roman" w:cs="Times New Roman"/>
        </w:rPr>
        <w:t xml:space="preserve">Lingüística aplicada: </w:t>
      </w:r>
      <w:r w:rsidRPr="00820BBC">
        <w:rPr>
          <w:rFonts w:ascii="Times New Roman" w:hAnsi="Times New Roman" w:cs="Times New Roman"/>
          <w:bCs/>
          <w:i/>
        </w:rPr>
        <w:t xml:space="preserve">Las prácticas de lectura y </w:t>
      </w:r>
      <w:r w:rsidRPr="008C3D7F">
        <w:rPr>
          <w:rFonts w:ascii="Times New Roman" w:hAnsi="Times New Roman" w:cs="Times New Roman"/>
          <w:bCs/>
          <w:i/>
        </w:rPr>
        <w:t>escritura académicas</w:t>
      </w:r>
      <w:r w:rsidRPr="008C3D7F">
        <w:rPr>
          <w:rFonts w:ascii="Times New Roman" w:hAnsi="Times New Roman" w:cs="Times New Roman"/>
        </w:rPr>
        <w:t> (PRODEAR</w:t>
      </w:r>
      <w:r w:rsidR="008C3D7F" w:rsidRPr="008C3D7F">
        <w:rPr>
          <w:rFonts w:ascii="Times New Roman" w:hAnsi="Times New Roman" w:cs="Times New Roman"/>
        </w:rPr>
        <w:t>,</w:t>
      </w:r>
      <w:r w:rsidRPr="008C3D7F">
        <w:rPr>
          <w:rFonts w:ascii="Times New Roman" w:hAnsi="Times New Roman" w:cs="Times New Roman"/>
        </w:rPr>
        <w:t xml:space="preserve"> 2011) y </w:t>
      </w:r>
      <w:r w:rsidR="005551B4" w:rsidRPr="008C3D7F">
        <w:rPr>
          <w:rFonts w:ascii="Times New Roman" w:hAnsi="Times New Roman" w:cs="Times New Roman"/>
          <w:bCs/>
          <w:i/>
        </w:rPr>
        <w:t>La competencia escrituraria: un desafío en la tarea docente</w:t>
      </w:r>
      <w:r w:rsidRPr="008C3D7F">
        <w:rPr>
          <w:rFonts w:ascii="Times New Roman" w:hAnsi="Times New Roman" w:cs="Times New Roman"/>
          <w:bCs/>
        </w:rPr>
        <w:t xml:space="preserve"> (UEPC, </w:t>
      </w:r>
      <w:r w:rsidR="005551B4" w:rsidRPr="008C3D7F">
        <w:rPr>
          <w:rFonts w:ascii="Times New Roman" w:hAnsi="Times New Roman" w:cs="Times New Roman"/>
          <w:bCs/>
        </w:rPr>
        <w:t>2012</w:t>
      </w:r>
      <w:r w:rsidRPr="008C3D7F">
        <w:rPr>
          <w:rFonts w:ascii="Times New Roman" w:hAnsi="Times New Roman" w:cs="Times New Roman"/>
          <w:bCs/>
        </w:rPr>
        <w:t>) y h</w:t>
      </w:r>
      <w:r w:rsidR="005551B4" w:rsidRPr="008C3D7F">
        <w:rPr>
          <w:rFonts w:ascii="Times New Roman" w:hAnsi="Times New Roman" w:cs="Times New Roman"/>
        </w:rPr>
        <w:t>a realizado curs</w:t>
      </w:r>
      <w:r w:rsidRPr="008C3D7F">
        <w:rPr>
          <w:rFonts w:ascii="Times New Roman" w:hAnsi="Times New Roman" w:cs="Times New Roman"/>
        </w:rPr>
        <w:t xml:space="preserve">os </w:t>
      </w:r>
      <w:r w:rsidR="00F64F9B">
        <w:rPr>
          <w:rFonts w:ascii="Times New Roman" w:hAnsi="Times New Roman" w:cs="Times New Roman"/>
        </w:rPr>
        <w:t>-</w:t>
      </w:r>
      <w:r w:rsidR="00154FB5" w:rsidRPr="008C3D7F">
        <w:rPr>
          <w:rFonts w:ascii="Times New Roman" w:hAnsi="Times New Roman" w:cs="Times New Roman"/>
        </w:rPr>
        <w:t>para graduados y de posgrado</w:t>
      </w:r>
      <w:r w:rsidR="00F64F9B">
        <w:rPr>
          <w:rFonts w:ascii="Times New Roman" w:hAnsi="Times New Roman" w:cs="Times New Roman"/>
        </w:rPr>
        <w:t>-</w:t>
      </w:r>
      <w:r w:rsidR="00154FB5" w:rsidRPr="008C3D7F">
        <w:rPr>
          <w:rFonts w:ascii="Times New Roman" w:hAnsi="Times New Roman" w:cs="Times New Roman"/>
        </w:rPr>
        <w:t xml:space="preserve"> </w:t>
      </w:r>
      <w:r w:rsidRPr="008C3D7F">
        <w:rPr>
          <w:rFonts w:ascii="Times New Roman" w:hAnsi="Times New Roman" w:cs="Times New Roman"/>
        </w:rPr>
        <w:t xml:space="preserve">en la Facultad de </w:t>
      </w:r>
      <w:r w:rsidR="008C3D7F" w:rsidRPr="008C3D7F">
        <w:rPr>
          <w:rFonts w:ascii="Times New Roman" w:hAnsi="Times New Roman" w:cs="Times New Roman"/>
        </w:rPr>
        <w:t>Lenguas (</w:t>
      </w:r>
      <w:r w:rsidRPr="008C3D7F">
        <w:rPr>
          <w:rFonts w:ascii="Times New Roman" w:hAnsi="Times New Roman" w:cs="Times New Roman"/>
        </w:rPr>
        <w:t>UNC</w:t>
      </w:r>
      <w:r w:rsidR="008C3D7F" w:rsidRPr="008C3D7F">
        <w:rPr>
          <w:rFonts w:ascii="Times New Roman" w:hAnsi="Times New Roman" w:cs="Times New Roman"/>
        </w:rPr>
        <w:t>)</w:t>
      </w:r>
      <w:r w:rsidRPr="008C3D7F">
        <w:rPr>
          <w:rFonts w:ascii="Times New Roman" w:hAnsi="Times New Roman" w:cs="Times New Roman"/>
        </w:rPr>
        <w:t>,</w:t>
      </w:r>
      <w:r w:rsidR="002D3958" w:rsidRPr="008C3D7F">
        <w:rPr>
          <w:rFonts w:ascii="Times New Roman" w:hAnsi="Times New Roman" w:cs="Times New Roman"/>
        </w:rPr>
        <w:t xml:space="preserve"> </w:t>
      </w:r>
      <w:r w:rsidRPr="008C3D7F">
        <w:rPr>
          <w:rFonts w:ascii="Times New Roman" w:hAnsi="Times New Roman" w:cs="Times New Roman"/>
        </w:rPr>
        <w:t xml:space="preserve">tales como </w:t>
      </w:r>
      <w:r w:rsidR="005551B4" w:rsidRPr="008C3D7F">
        <w:rPr>
          <w:rFonts w:ascii="Times New Roman" w:hAnsi="Times New Roman" w:cs="Times New Roman"/>
          <w:i/>
        </w:rPr>
        <w:t>La metáfora: del procedimiento cognitivo a la evaluación ideológic</w:t>
      </w:r>
      <w:r w:rsidR="00154FB5" w:rsidRPr="008C3D7F">
        <w:rPr>
          <w:rFonts w:ascii="Times New Roman" w:hAnsi="Times New Roman" w:cs="Times New Roman"/>
          <w:i/>
        </w:rPr>
        <w:t>a</w:t>
      </w:r>
      <w:r w:rsidR="005551B4" w:rsidRPr="008C3D7F">
        <w:rPr>
          <w:rFonts w:ascii="Times New Roman" w:hAnsi="Times New Roman" w:cs="Times New Roman"/>
        </w:rPr>
        <w:t xml:space="preserve"> </w:t>
      </w:r>
      <w:r w:rsidR="002D3958" w:rsidRPr="008C3D7F">
        <w:rPr>
          <w:rFonts w:ascii="Times New Roman" w:hAnsi="Times New Roman" w:cs="Times New Roman"/>
        </w:rPr>
        <w:t>(</w:t>
      </w:r>
      <w:r w:rsidR="005551B4" w:rsidRPr="008C3D7F">
        <w:rPr>
          <w:rFonts w:ascii="Times New Roman" w:hAnsi="Times New Roman" w:cs="Times New Roman"/>
          <w:bCs/>
        </w:rPr>
        <w:t>2012</w:t>
      </w:r>
      <w:r w:rsidRPr="008C3D7F">
        <w:rPr>
          <w:rFonts w:ascii="Times New Roman" w:hAnsi="Times New Roman" w:cs="Times New Roman"/>
          <w:bCs/>
        </w:rPr>
        <w:t xml:space="preserve">), </w:t>
      </w:r>
      <w:r w:rsidR="005551B4" w:rsidRPr="008C3D7F">
        <w:rPr>
          <w:rFonts w:ascii="Times New Roman" w:hAnsi="Times New Roman" w:cs="Times New Roman"/>
          <w:bCs/>
          <w:i/>
          <w:lang w:val="es-ES"/>
        </w:rPr>
        <w:t xml:space="preserve">Pragmática Histórica </w:t>
      </w:r>
      <w:r w:rsidR="002D3958" w:rsidRPr="008C3D7F">
        <w:rPr>
          <w:rFonts w:ascii="Times New Roman" w:hAnsi="Times New Roman" w:cs="Times New Roman"/>
          <w:bCs/>
          <w:i/>
          <w:lang w:val="es-ES"/>
        </w:rPr>
        <w:t>y Análisis Conversacional Histórico</w:t>
      </w:r>
      <w:r w:rsidR="002D3958" w:rsidRPr="008C3D7F">
        <w:rPr>
          <w:rFonts w:ascii="Times New Roman" w:hAnsi="Times New Roman" w:cs="Times New Roman"/>
          <w:bCs/>
          <w:lang w:val="es-ES"/>
        </w:rPr>
        <w:t xml:space="preserve"> </w:t>
      </w:r>
      <w:r w:rsidRPr="008C3D7F">
        <w:rPr>
          <w:rFonts w:ascii="Times New Roman" w:hAnsi="Times New Roman" w:cs="Times New Roman"/>
          <w:bCs/>
          <w:lang w:val="es-ES"/>
        </w:rPr>
        <w:t>(</w:t>
      </w:r>
      <w:r w:rsidR="005551B4" w:rsidRPr="008C3D7F">
        <w:rPr>
          <w:rFonts w:ascii="Times New Roman" w:hAnsi="Times New Roman" w:cs="Times New Roman"/>
          <w:bCs/>
        </w:rPr>
        <w:t>2012</w:t>
      </w:r>
      <w:r w:rsidRPr="008C3D7F">
        <w:rPr>
          <w:rFonts w:ascii="Times New Roman" w:hAnsi="Times New Roman" w:cs="Times New Roman"/>
          <w:bCs/>
        </w:rPr>
        <w:t>)</w:t>
      </w:r>
      <w:r w:rsidR="00154FB5" w:rsidRPr="008C3D7F">
        <w:rPr>
          <w:rFonts w:ascii="Times New Roman" w:hAnsi="Times New Roman" w:cs="Times New Roman"/>
          <w:bCs/>
        </w:rPr>
        <w:t xml:space="preserve"> y</w:t>
      </w:r>
      <w:r w:rsidRPr="008C3D7F">
        <w:rPr>
          <w:rFonts w:ascii="Times New Roman" w:hAnsi="Times New Roman" w:cs="Times New Roman"/>
        </w:rPr>
        <w:t xml:space="preserve"> </w:t>
      </w:r>
      <w:r w:rsidRPr="008C3D7F">
        <w:rPr>
          <w:rFonts w:ascii="Times New Roman" w:hAnsi="Times New Roman" w:cs="Times New Roman"/>
          <w:bCs/>
          <w:i/>
        </w:rPr>
        <w:t>Pragmalingüística</w:t>
      </w:r>
      <w:r w:rsidR="005551B4" w:rsidRPr="008C3D7F">
        <w:rPr>
          <w:rFonts w:ascii="Times New Roman" w:hAnsi="Times New Roman" w:cs="Times New Roman"/>
          <w:bCs/>
        </w:rPr>
        <w:t> </w:t>
      </w:r>
      <w:r w:rsidRPr="008C3D7F">
        <w:rPr>
          <w:rFonts w:ascii="Times New Roman" w:hAnsi="Times New Roman" w:cs="Times New Roman"/>
          <w:bCs/>
        </w:rPr>
        <w:t>(</w:t>
      </w:r>
      <w:r w:rsidR="005551B4" w:rsidRPr="008C3D7F">
        <w:rPr>
          <w:rFonts w:ascii="Times New Roman" w:hAnsi="Times New Roman" w:cs="Times New Roman"/>
          <w:bCs/>
        </w:rPr>
        <w:t xml:space="preserve">2012) </w:t>
      </w:r>
      <w:r w:rsidR="002D3958" w:rsidRPr="008C3D7F">
        <w:rPr>
          <w:rFonts w:ascii="Times New Roman" w:hAnsi="Times New Roman" w:cs="Times New Roman"/>
          <w:bCs/>
        </w:rPr>
        <w:t>.</w:t>
      </w:r>
    </w:p>
    <w:p w:rsidR="005551B4" w:rsidRPr="005551B4" w:rsidRDefault="005551B4" w:rsidP="005551B4">
      <w:pPr>
        <w:spacing w:line="240" w:lineRule="auto"/>
        <w:jc w:val="both"/>
        <w:rPr>
          <w:rFonts w:ascii="Times New Roman" w:hAnsi="Times New Roman" w:cs="Times New Roman"/>
        </w:rPr>
      </w:pPr>
    </w:p>
    <w:p w:rsidR="005551B4" w:rsidRPr="005551B4" w:rsidRDefault="005551B4" w:rsidP="005551B4">
      <w:pPr>
        <w:spacing w:line="240" w:lineRule="auto"/>
        <w:jc w:val="both"/>
        <w:rPr>
          <w:rFonts w:ascii="Times New Roman" w:hAnsi="Times New Roman" w:cs="Times New Roman"/>
        </w:rPr>
      </w:pPr>
    </w:p>
    <w:p w:rsidR="005551B4" w:rsidRPr="005A0F43" w:rsidRDefault="005551B4" w:rsidP="005551B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551B4" w:rsidRPr="005A0F43" w:rsidRDefault="005551B4" w:rsidP="005551B4"/>
    <w:p w:rsidR="009C521C" w:rsidRPr="00BC5FFC" w:rsidRDefault="009C521C" w:rsidP="001562FE">
      <w:pPr>
        <w:jc w:val="both"/>
        <w:rPr>
          <w:rFonts w:ascii="Times New Roman" w:hAnsi="Times New Roman" w:cs="Times New Roman"/>
        </w:rPr>
      </w:pPr>
    </w:p>
    <w:p w:rsidR="009C521C" w:rsidRPr="009C521C" w:rsidRDefault="009C521C" w:rsidP="001562FE">
      <w:pPr>
        <w:jc w:val="both"/>
        <w:rPr>
          <w:rFonts w:ascii="Times New Roman" w:hAnsi="Times New Roman" w:cs="Times New Roman"/>
          <w:b/>
          <w:lang w:val="es-ES"/>
        </w:rPr>
      </w:pPr>
    </w:p>
    <w:p w:rsidR="009C521C" w:rsidRPr="009C521C" w:rsidRDefault="009C521C" w:rsidP="001562FE">
      <w:pPr>
        <w:jc w:val="both"/>
        <w:rPr>
          <w:rFonts w:ascii="Times New Roman" w:hAnsi="Times New Roman" w:cs="Times New Roman"/>
          <w:lang w:val="es-ES"/>
        </w:rPr>
      </w:pPr>
    </w:p>
    <w:p w:rsidR="009C521C" w:rsidRPr="009C521C" w:rsidRDefault="009C521C" w:rsidP="001562FE">
      <w:pPr>
        <w:jc w:val="both"/>
        <w:rPr>
          <w:rFonts w:ascii="Times New Roman" w:hAnsi="Times New Roman" w:cs="Times New Roman"/>
          <w:lang w:val="it-IT"/>
        </w:rPr>
      </w:pPr>
    </w:p>
    <w:p w:rsidR="009C521C" w:rsidRPr="009C521C" w:rsidRDefault="009C521C" w:rsidP="001562FE">
      <w:pPr>
        <w:jc w:val="both"/>
        <w:rPr>
          <w:rFonts w:ascii="Times New Roman" w:hAnsi="Times New Roman" w:cs="Times New Roman"/>
          <w:b/>
          <w:lang w:val="it-IT"/>
        </w:rPr>
      </w:pPr>
    </w:p>
    <w:p w:rsidR="009C521C" w:rsidRPr="009C521C" w:rsidRDefault="009C521C" w:rsidP="001562FE">
      <w:pPr>
        <w:jc w:val="both"/>
        <w:rPr>
          <w:rFonts w:ascii="Times New Roman" w:hAnsi="Times New Roman" w:cs="Times New Roman"/>
          <w:b/>
          <w:lang w:val="it-IT"/>
        </w:rPr>
      </w:pPr>
    </w:p>
    <w:p w:rsidR="009C521C" w:rsidRPr="009C521C" w:rsidRDefault="009C521C" w:rsidP="001562FE">
      <w:pPr>
        <w:jc w:val="both"/>
        <w:rPr>
          <w:rFonts w:ascii="Times New Roman" w:hAnsi="Times New Roman" w:cs="Times New Roman"/>
          <w:b/>
          <w:lang w:val="it-IT"/>
        </w:rPr>
      </w:pPr>
    </w:p>
    <w:p w:rsidR="009C521C" w:rsidRPr="009C521C" w:rsidRDefault="009C521C" w:rsidP="009C521C">
      <w:pPr>
        <w:rPr>
          <w:rFonts w:ascii="Times New Roman" w:hAnsi="Times New Roman" w:cs="Times New Roman"/>
          <w:b/>
          <w:lang w:val="it-IT"/>
        </w:rPr>
      </w:pPr>
    </w:p>
    <w:p w:rsidR="009C521C" w:rsidRPr="009C521C" w:rsidRDefault="009C521C" w:rsidP="009C521C">
      <w:pPr>
        <w:rPr>
          <w:rFonts w:ascii="Times New Roman" w:hAnsi="Times New Roman" w:cs="Times New Roman"/>
          <w:lang w:val="it-IT"/>
        </w:rPr>
      </w:pPr>
    </w:p>
    <w:p w:rsidR="009C521C" w:rsidRPr="009C521C" w:rsidRDefault="009C521C" w:rsidP="009C521C">
      <w:pPr>
        <w:rPr>
          <w:rFonts w:ascii="Times New Roman" w:hAnsi="Times New Roman" w:cs="Times New Roman"/>
          <w:lang w:val="it-IT"/>
        </w:rPr>
      </w:pPr>
    </w:p>
    <w:p w:rsidR="009C521C" w:rsidRPr="009C521C" w:rsidRDefault="009C521C" w:rsidP="009C521C">
      <w:pPr>
        <w:rPr>
          <w:rFonts w:ascii="Times New Roman" w:hAnsi="Times New Roman" w:cs="Times New Roman"/>
          <w:lang w:val="it-IT"/>
        </w:rPr>
      </w:pPr>
    </w:p>
    <w:p w:rsidR="009C521C" w:rsidRPr="009C521C" w:rsidRDefault="009C521C" w:rsidP="009C521C">
      <w:pPr>
        <w:rPr>
          <w:rFonts w:ascii="Times New Roman" w:hAnsi="Times New Roman" w:cs="Times New Roman"/>
          <w:lang w:val="it-IT"/>
        </w:rPr>
      </w:pPr>
    </w:p>
    <w:p w:rsidR="009C521C" w:rsidRPr="009C521C" w:rsidRDefault="009C521C" w:rsidP="009C521C">
      <w:pPr>
        <w:rPr>
          <w:rFonts w:ascii="Times New Roman" w:hAnsi="Times New Roman" w:cs="Times New Roman"/>
          <w:lang w:val="es-ES"/>
        </w:rPr>
      </w:pPr>
    </w:p>
    <w:p w:rsidR="006A6AF6" w:rsidRPr="009C521C" w:rsidRDefault="006A6AF6">
      <w:pPr>
        <w:rPr>
          <w:rFonts w:ascii="Times New Roman" w:hAnsi="Times New Roman" w:cs="Times New Roman"/>
        </w:rPr>
      </w:pPr>
    </w:p>
    <w:sectPr w:rsidR="006A6AF6" w:rsidRPr="009C521C" w:rsidSect="00C051AD"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AE6E3D" w15:done="0"/>
  <w15:commentEx w15:paraId="75C7D81F" w15:done="0"/>
  <w15:commentEx w15:paraId="0EBB25C9" w15:done="0"/>
  <w15:commentEx w15:paraId="3CA541B3" w15:done="0"/>
  <w15:commentEx w15:paraId="2AD633EA" w15:done="0"/>
  <w15:commentEx w15:paraId="76926136" w15:done="0"/>
  <w15:commentEx w15:paraId="68A8403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BB" w:rsidRDefault="00C156BB" w:rsidP="0056387F">
      <w:pPr>
        <w:spacing w:after="0" w:line="240" w:lineRule="auto"/>
      </w:pPr>
      <w:r>
        <w:separator/>
      </w:r>
    </w:p>
  </w:endnote>
  <w:endnote w:type="continuationSeparator" w:id="1">
    <w:p w:rsidR="00C156BB" w:rsidRDefault="00C156BB" w:rsidP="005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C7" w:rsidRDefault="00885720" w:rsidP="004318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52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5BC7" w:rsidRDefault="00C156BB" w:rsidP="0043186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C7" w:rsidRDefault="00885720" w:rsidP="004318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521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56B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5BC7" w:rsidRDefault="00C156BB" w:rsidP="0043186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BB" w:rsidRDefault="00C156BB" w:rsidP="0056387F">
      <w:pPr>
        <w:spacing w:after="0" w:line="240" w:lineRule="auto"/>
      </w:pPr>
      <w:r>
        <w:separator/>
      </w:r>
    </w:p>
  </w:footnote>
  <w:footnote w:type="continuationSeparator" w:id="1">
    <w:p w:rsidR="00C156BB" w:rsidRDefault="00C156BB" w:rsidP="0056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F02"/>
    <w:multiLevelType w:val="hybridMultilevel"/>
    <w:tmpl w:val="EB8AA7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36BC"/>
    <w:multiLevelType w:val="hybridMultilevel"/>
    <w:tmpl w:val="242634C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02C8"/>
    <w:multiLevelType w:val="multilevel"/>
    <w:tmpl w:val="A2E47DC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3994E97"/>
    <w:multiLevelType w:val="hybridMultilevel"/>
    <w:tmpl w:val="72CEDE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052E"/>
    <w:multiLevelType w:val="hybridMultilevel"/>
    <w:tmpl w:val="EA125EC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B5EE6"/>
    <w:multiLevelType w:val="hybridMultilevel"/>
    <w:tmpl w:val="E0BE699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84443"/>
    <w:multiLevelType w:val="hybridMultilevel"/>
    <w:tmpl w:val="B87AA26C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7F28A0"/>
    <w:multiLevelType w:val="hybridMultilevel"/>
    <w:tmpl w:val="317CC4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23F0A"/>
    <w:multiLevelType w:val="hybridMultilevel"/>
    <w:tmpl w:val="3A0AE7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44204"/>
    <w:multiLevelType w:val="hybridMultilevel"/>
    <w:tmpl w:val="B88A233E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DAF33A4"/>
    <w:multiLevelType w:val="hybridMultilevel"/>
    <w:tmpl w:val="92AAFF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404A3"/>
    <w:multiLevelType w:val="hybridMultilevel"/>
    <w:tmpl w:val="7C344E9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D30D6"/>
    <w:multiLevelType w:val="hybridMultilevel"/>
    <w:tmpl w:val="7312DE0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AA02D0"/>
    <w:multiLevelType w:val="multilevel"/>
    <w:tmpl w:val="3E0CDC4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5BD824BB"/>
    <w:multiLevelType w:val="hybridMultilevel"/>
    <w:tmpl w:val="840E90E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D02A6"/>
    <w:multiLevelType w:val="hybridMultilevel"/>
    <w:tmpl w:val="B2A612C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220BA7"/>
    <w:multiLevelType w:val="hybridMultilevel"/>
    <w:tmpl w:val="6D2EE0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34093"/>
    <w:multiLevelType w:val="hybridMultilevel"/>
    <w:tmpl w:val="F91C42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7"/>
  </w:num>
  <w:num w:numId="5">
    <w:abstractNumId w:val="15"/>
  </w:num>
  <w:num w:numId="6">
    <w:abstractNumId w:val="3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10"/>
  </w:num>
  <w:num w:numId="17">
    <w:abstractNumId w:val="0"/>
  </w:num>
  <w:num w:numId="1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VICTORIA ALDAY">
    <w15:presenceInfo w15:providerId="Windows Live" w15:userId="63238eb4388a58e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521C"/>
    <w:rsid w:val="00001360"/>
    <w:rsid w:val="00010C8F"/>
    <w:rsid w:val="00012CDB"/>
    <w:rsid w:val="0001726F"/>
    <w:rsid w:val="0006508D"/>
    <w:rsid w:val="0006554A"/>
    <w:rsid w:val="000A66AC"/>
    <w:rsid w:val="000B45BC"/>
    <w:rsid w:val="000C3D64"/>
    <w:rsid w:val="000C5D81"/>
    <w:rsid w:val="000C6961"/>
    <w:rsid w:val="0010264B"/>
    <w:rsid w:val="00112439"/>
    <w:rsid w:val="0012768F"/>
    <w:rsid w:val="00146B3F"/>
    <w:rsid w:val="00152E9A"/>
    <w:rsid w:val="00154FB5"/>
    <w:rsid w:val="0015500D"/>
    <w:rsid w:val="001562FE"/>
    <w:rsid w:val="00161565"/>
    <w:rsid w:val="001713DC"/>
    <w:rsid w:val="0017598B"/>
    <w:rsid w:val="00183656"/>
    <w:rsid w:val="001A6ACC"/>
    <w:rsid w:val="001E4C1A"/>
    <w:rsid w:val="001E7F30"/>
    <w:rsid w:val="001F28F7"/>
    <w:rsid w:val="00204491"/>
    <w:rsid w:val="00251C08"/>
    <w:rsid w:val="00253428"/>
    <w:rsid w:val="00257CDD"/>
    <w:rsid w:val="00273CED"/>
    <w:rsid w:val="002773F6"/>
    <w:rsid w:val="00284FC9"/>
    <w:rsid w:val="002A2DBA"/>
    <w:rsid w:val="002C74E4"/>
    <w:rsid w:val="002D3958"/>
    <w:rsid w:val="002D78F0"/>
    <w:rsid w:val="002F239C"/>
    <w:rsid w:val="00314AB0"/>
    <w:rsid w:val="00315C84"/>
    <w:rsid w:val="003274D6"/>
    <w:rsid w:val="0034612E"/>
    <w:rsid w:val="003949F2"/>
    <w:rsid w:val="003B1E8A"/>
    <w:rsid w:val="003C0C50"/>
    <w:rsid w:val="003C6A07"/>
    <w:rsid w:val="004004F4"/>
    <w:rsid w:val="00424034"/>
    <w:rsid w:val="00426DCA"/>
    <w:rsid w:val="00462B9F"/>
    <w:rsid w:val="00467472"/>
    <w:rsid w:val="00482D31"/>
    <w:rsid w:val="004B6876"/>
    <w:rsid w:val="004C6D6A"/>
    <w:rsid w:val="004C6EF5"/>
    <w:rsid w:val="004E0FF4"/>
    <w:rsid w:val="00515FA2"/>
    <w:rsid w:val="00527B11"/>
    <w:rsid w:val="0053579F"/>
    <w:rsid w:val="00535B74"/>
    <w:rsid w:val="00536CBE"/>
    <w:rsid w:val="005551B4"/>
    <w:rsid w:val="00555AE0"/>
    <w:rsid w:val="0056387F"/>
    <w:rsid w:val="00565CD8"/>
    <w:rsid w:val="00572D4E"/>
    <w:rsid w:val="00577F2F"/>
    <w:rsid w:val="005976D9"/>
    <w:rsid w:val="005B1D02"/>
    <w:rsid w:val="005D75CE"/>
    <w:rsid w:val="005E477A"/>
    <w:rsid w:val="00695C27"/>
    <w:rsid w:val="00696A6D"/>
    <w:rsid w:val="006A6AF6"/>
    <w:rsid w:val="006B1CA9"/>
    <w:rsid w:val="006C1763"/>
    <w:rsid w:val="006C7C9B"/>
    <w:rsid w:val="006E270B"/>
    <w:rsid w:val="006E2BB5"/>
    <w:rsid w:val="007132CF"/>
    <w:rsid w:val="00756614"/>
    <w:rsid w:val="0077687B"/>
    <w:rsid w:val="00793213"/>
    <w:rsid w:val="007A537F"/>
    <w:rsid w:val="007B3CD6"/>
    <w:rsid w:val="007B613A"/>
    <w:rsid w:val="007E4E8B"/>
    <w:rsid w:val="007F7C42"/>
    <w:rsid w:val="00816EC6"/>
    <w:rsid w:val="00820BBC"/>
    <w:rsid w:val="00824102"/>
    <w:rsid w:val="00824934"/>
    <w:rsid w:val="00832732"/>
    <w:rsid w:val="00885720"/>
    <w:rsid w:val="008A6780"/>
    <w:rsid w:val="008A7F67"/>
    <w:rsid w:val="008C0828"/>
    <w:rsid w:val="008C3D7F"/>
    <w:rsid w:val="008C42F7"/>
    <w:rsid w:val="008E2B8D"/>
    <w:rsid w:val="008F616E"/>
    <w:rsid w:val="00902C19"/>
    <w:rsid w:val="00935D52"/>
    <w:rsid w:val="00961D18"/>
    <w:rsid w:val="00980569"/>
    <w:rsid w:val="00982AE7"/>
    <w:rsid w:val="009949CC"/>
    <w:rsid w:val="009A4796"/>
    <w:rsid w:val="009B54B5"/>
    <w:rsid w:val="009C47E0"/>
    <w:rsid w:val="009C521C"/>
    <w:rsid w:val="009E061C"/>
    <w:rsid w:val="00A0452C"/>
    <w:rsid w:val="00A208CB"/>
    <w:rsid w:val="00A47597"/>
    <w:rsid w:val="00A50799"/>
    <w:rsid w:val="00A534EF"/>
    <w:rsid w:val="00A65344"/>
    <w:rsid w:val="00A71FD0"/>
    <w:rsid w:val="00A8329C"/>
    <w:rsid w:val="00AD78A2"/>
    <w:rsid w:val="00B30EF1"/>
    <w:rsid w:val="00B34D0D"/>
    <w:rsid w:val="00B75496"/>
    <w:rsid w:val="00B76F2F"/>
    <w:rsid w:val="00BC0A6C"/>
    <w:rsid w:val="00BC1A15"/>
    <w:rsid w:val="00BC5FFC"/>
    <w:rsid w:val="00C07642"/>
    <w:rsid w:val="00C156BB"/>
    <w:rsid w:val="00C30E46"/>
    <w:rsid w:val="00C31A62"/>
    <w:rsid w:val="00C467E8"/>
    <w:rsid w:val="00C50C11"/>
    <w:rsid w:val="00C828FD"/>
    <w:rsid w:val="00D048DF"/>
    <w:rsid w:val="00D2373B"/>
    <w:rsid w:val="00D4224C"/>
    <w:rsid w:val="00D8799E"/>
    <w:rsid w:val="00DA39B1"/>
    <w:rsid w:val="00DB3BBB"/>
    <w:rsid w:val="00DB6384"/>
    <w:rsid w:val="00DE1F3E"/>
    <w:rsid w:val="00DE3C85"/>
    <w:rsid w:val="00E077A7"/>
    <w:rsid w:val="00E07B02"/>
    <w:rsid w:val="00E303F4"/>
    <w:rsid w:val="00E34B95"/>
    <w:rsid w:val="00E80096"/>
    <w:rsid w:val="00E82C15"/>
    <w:rsid w:val="00EA36C5"/>
    <w:rsid w:val="00EB277D"/>
    <w:rsid w:val="00ED0E0E"/>
    <w:rsid w:val="00ED3FD0"/>
    <w:rsid w:val="00EE5B2F"/>
    <w:rsid w:val="00EE602A"/>
    <w:rsid w:val="00F14E75"/>
    <w:rsid w:val="00F2100B"/>
    <w:rsid w:val="00F404BD"/>
    <w:rsid w:val="00F55B00"/>
    <w:rsid w:val="00F56BFD"/>
    <w:rsid w:val="00F61899"/>
    <w:rsid w:val="00F64F9B"/>
    <w:rsid w:val="00F870F0"/>
    <w:rsid w:val="00F9383A"/>
    <w:rsid w:val="00FC6739"/>
    <w:rsid w:val="00FD75FC"/>
    <w:rsid w:val="00FE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9C52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521C"/>
  </w:style>
  <w:style w:type="character" w:styleId="Nmerodepgina">
    <w:name w:val="page number"/>
    <w:basedOn w:val="Fuentedeprrafopredeter"/>
    <w:rsid w:val="009C521C"/>
  </w:style>
  <w:style w:type="character" w:styleId="Hipervnculo">
    <w:name w:val="Hyperlink"/>
    <w:basedOn w:val="Fuentedeprrafopredeter"/>
    <w:uiPriority w:val="99"/>
    <w:unhideWhenUsed/>
    <w:rsid w:val="009C521C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2534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C5F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F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F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F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F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FC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E303F4"/>
    <w:rPr>
      <w:i/>
      <w:iCs/>
    </w:rPr>
  </w:style>
  <w:style w:type="character" w:customStyle="1" w:styleId="apple-converted-space">
    <w:name w:val="apple-converted-space"/>
    <w:basedOn w:val="Fuentedeprrafopredeter"/>
    <w:rsid w:val="00E30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sa.edu.ar/files/EscEdu/DT/DT19-CARLIN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redalyc.uaemex.mx/redalyc/pdf/356/356309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te.es/portal/info/comunic/medellin200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075E-C42D-4B69-9387-71A9172D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3066</Words>
  <Characters>16867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6</cp:revision>
  <cp:lastPrinted>2016-06-15T23:03:00Z</cp:lastPrinted>
  <dcterms:created xsi:type="dcterms:W3CDTF">2016-06-29T15:52:00Z</dcterms:created>
  <dcterms:modified xsi:type="dcterms:W3CDTF">2016-06-29T16:42:00Z</dcterms:modified>
</cp:coreProperties>
</file>